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740" w:rsidRPr="007E527A" w:rsidRDefault="00015740" w:rsidP="00AB1387">
      <w:pPr>
        <w:pStyle w:val="SEEFORgeneralinfo"/>
        <w:rPr>
          <w:b/>
          <w:lang w:val="en-GB"/>
        </w:rPr>
      </w:pPr>
      <w:r w:rsidRPr="007E527A">
        <w:rPr>
          <w:b/>
          <w:lang w:val="en-GB"/>
        </w:rPr>
        <w:t xml:space="preserve">SEEFOR </w:t>
      </w:r>
      <w:r w:rsidRPr="007E527A">
        <w:rPr>
          <w:b/>
          <w:color w:val="FF0000"/>
          <w:lang w:val="en-GB"/>
        </w:rPr>
        <w:t>11 (1): early view</w:t>
      </w:r>
    </w:p>
    <w:p w:rsidR="00015740" w:rsidRPr="007E527A" w:rsidRDefault="00015740" w:rsidP="00015740">
      <w:pPr>
        <w:pStyle w:val="SEEFORgeneralinfo"/>
        <w:rPr>
          <w:lang w:val="en-GB"/>
        </w:rPr>
      </w:pPr>
      <w:r w:rsidRPr="007E527A">
        <w:rPr>
          <w:b/>
          <w:lang w:val="en-GB"/>
        </w:rPr>
        <w:t>DOI:</w:t>
      </w:r>
      <w:r w:rsidRPr="007E527A">
        <w:rPr>
          <w:lang w:val="en-GB"/>
        </w:rPr>
        <w:t xml:space="preserve"> </w:t>
      </w:r>
      <w:r w:rsidRPr="007E527A">
        <w:rPr>
          <w:color w:val="FF0000"/>
          <w:lang w:val="en-GB"/>
        </w:rPr>
        <w:t>https://doi.org/10.15177/seefor.20-XX</w:t>
      </w:r>
    </w:p>
    <w:p w:rsidR="00015740" w:rsidRPr="007E527A" w:rsidRDefault="00015740" w:rsidP="00015740">
      <w:pPr>
        <w:pStyle w:val="SEEFORgeneralinfo"/>
        <w:rPr>
          <w:lang w:val="en-GB"/>
        </w:rPr>
      </w:pPr>
      <w:r w:rsidRPr="007E527A">
        <w:rPr>
          <w:b/>
          <w:lang w:val="en-GB"/>
        </w:rPr>
        <w:t xml:space="preserve">Article ID: </w:t>
      </w:r>
      <w:r w:rsidRPr="007E527A">
        <w:rPr>
          <w:color w:val="FF0000"/>
          <w:lang w:val="en-GB"/>
        </w:rPr>
        <w:t>XXX</w:t>
      </w:r>
    </w:p>
    <w:p w:rsidR="00015740" w:rsidRPr="007E527A" w:rsidRDefault="00015740" w:rsidP="00015740">
      <w:pPr>
        <w:pStyle w:val="SEEFORType-of-the-paper"/>
        <w:rPr>
          <w:lang w:val="en-GB"/>
        </w:rPr>
      </w:pPr>
      <w:r w:rsidRPr="007E527A">
        <w:rPr>
          <w:lang w:val="en-GB"/>
        </w:rPr>
        <w:t>ORIGINAL SCIENTIFIC PAPER, REVIEW PAPER, or PRELIMINARY COMMUNICATION</w:t>
      </w:r>
    </w:p>
    <w:p w:rsidR="00015740" w:rsidRPr="007E527A" w:rsidRDefault="00015740" w:rsidP="009C796A">
      <w:pPr>
        <w:pStyle w:val="SEEFORTitle"/>
        <w:rPr>
          <w:lang w:val="en-GB"/>
        </w:rPr>
      </w:pPr>
      <w:r w:rsidRPr="007E527A">
        <w:rPr>
          <w:lang w:val="en-GB"/>
        </w:rPr>
        <w:t>T</w:t>
      </w:r>
      <w:r w:rsidR="00AB1387" w:rsidRPr="007E527A">
        <w:rPr>
          <w:lang w:val="en-GB"/>
        </w:rPr>
        <w:t>itle of t</w:t>
      </w:r>
      <w:r w:rsidRPr="007E527A">
        <w:rPr>
          <w:lang w:val="en-GB"/>
        </w:rPr>
        <w:t>he P</w:t>
      </w:r>
      <w:r w:rsidR="00AB1387" w:rsidRPr="007E527A">
        <w:rPr>
          <w:lang w:val="en-GB"/>
        </w:rPr>
        <w:t>aper</w:t>
      </w:r>
    </w:p>
    <w:p w:rsidR="00015740" w:rsidRPr="007E527A" w:rsidRDefault="00015740" w:rsidP="009C796A">
      <w:pPr>
        <w:pStyle w:val="SEEFORAuthors"/>
        <w:rPr>
          <w:lang w:val="en-GB"/>
        </w:rPr>
      </w:pPr>
      <w:proofErr w:type="spellStart"/>
      <w:r w:rsidRPr="007E527A">
        <w:rPr>
          <w:lang w:val="en-GB"/>
        </w:rPr>
        <w:t>Firstname</w:t>
      </w:r>
      <w:proofErr w:type="spellEnd"/>
      <w:r w:rsidRPr="007E527A">
        <w:rPr>
          <w:lang w:val="en-GB"/>
        </w:rPr>
        <w:t xml:space="preserve"> </w:t>
      </w:r>
      <w:proofErr w:type="spellStart"/>
      <w:r w:rsidR="003C6A0A">
        <w:rPr>
          <w:lang w:val="en-GB"/>
        </w:rPr>
        <w:t>Middlename</w:t>
      </w:r>
      <w:proofErr w:type="spellEnd"/>
      <w:r w:rsidR="003C6A0A">
        <w:rPr>
          <w:lang w:val="en-GB"/>
        </w:rPr>
        <w:t xml:space="preserve"> </w:t>
      </w:r>
      <w:r w:rsidRPr="007E527A">
        <w:rPr>
          <w:lang w:val="en-GB"/>
        </w:rPr>
        <w:t>Lastname</w:t>
      </w:r>
      <w:proofErr w:type="gramStart"/>
      <w:r w:rsidRPr="007E527A">
        <w:rPr>
          <w:vertAlign w:val="superscript"/>
          <w:lang w:val="en-GB"/>
        </w:rPr>
        <w:t>1,</w:t>
      </w:r>
      <w:r w:rsidRPr="007E527A">
        <w:rPr>
          <w:lang w:val="en-GB"/>
        </w:rPr>
        <w:t>*</w:t>
      </w:r>
      <w:proofErr w:type="gramEnd"/>
      <w:r w:rsidRPr="007E527A">
        <w:rPr>
          <w:lang w:val="en-GB"/>
        </w:rPr>
        <w:t xml:space="preserve">, </w:t>
      </w:r>
      <w:proofErr w:type="spellStart"/>
      <w:r w:rsidRPr="007E527A">
        <w:rPr>
          <w:lang w:val="en-GB"/>
        </w:rPr>
        <w:t>Firstname</w:t>
      </w:r>
      <w:proofErr w:type="spellEnd"/>
      <w:r w:rsidRPr="007E527A">
        <w:rPr>
          <w:lang w:val="en-GB"/>
        </w:rPr>
        <w:t xml:space="preserve"> Lastname</w:t>
      </w:r>
      <w:r w:rsidR="009C796A" w:rsidRPr="007E527A">
        <w:rPr>
          <w:vertAlign w:val="superscript"/>
          <w:lang w:val="en-GB"/>
        </w:rPr>
        <w:t>2</w:t>
      </w:r>
      <w:r w:rsidRPr="007E527A">
        <w:rPr>
          <w:lang w:val="en-GB"/>
        </w:rPr>
        <w:t xml:space="preserve">, </w:t>
      </w:r>
      <w:proofErr w:type="spellStart"/>
      <w:r w:rsidRPr="007E527A">
        <w:rPr>
          <w:lang w:val="en-GB"/>
        </w:rPr>
        <w:t>Firstname</w:t>
      </w:r>
      <w:proofErr w:type="spellEnd"/>
      <w:r w:rsidRPr="007E527A">
        <w:rPr>
          <w:lang w:val="en-GB"/>
        </w:rPr>
        <w:t xml:space="preserve"> Lastname</w:t>
      </w:r>
      <w:r w:rsidR="009C796A" w:rsidRPr="007E527A">
        <w:rPr>
          <w:vertAlign w:val="superscript"/>
          <w:lang w:val="en-GB"/>
        </w:rPr>
        <w:t>3</w:t>
      </w:r>
    </w:p>
    <w:p w:rsidR="00015740" w:rsidRPr="007E527A" w:rsidRDefault="00015740" w:rsidP="009C796A">
      <w:pPr>
        <w:pStyle w:val="SEEFORAffiliations"/>
        <w:rPr>
          <w:lang w:val="en-GB"/>
        </w:rPr>
      </w:pPr>
      <w:r w:rsidRPr="007E527A">
        <w:rPr>
          <w:b/>
          <w:lang w:val="en-GB"/>
        </w:rPr>
        <w:t>(1)</w:t>
      </w:r>
      <w:r w:rsidRPr="007E527A">
        <w:rPr>
          <w:lang w:val="en-GB"/>
        </w:rPr>
        <w:t xml:space="preserve"> University of Zagreb, Faculty of Forestry, Department of Forest Inventory and Management, </w:t>
      </w:r>
      <w:proofErr w:type="spellStart"/>
      <w:r w:rsidRPr="007E527A">
        <w:rPr>
          <w:lang w:val="en-GB"/>
        </w:rPr>
        <w:t>Svetošimunska</w:t>
      </w:r>
      <w:proofErr w:type="spellEnd"/>
      <w:r w:rsidRPr="007E527A">
        <w:rPr>
          <w:lang w:val="en-GB"/>
        </w:rPr>
        <w:t xml:space="preserve"> 25, HR-10000 Zagreb, Croatia; </w:t>
      </w:r>
      <w:r w:rsidRPr="007E527A">
        <w:rPr>
          <w:b/>
          <w:lang w:val="en-GB"/>
        </w:rPr>
        <w:t>(</w:t>
      </w:r>
      <w:r w:rsidR="009C796A" w:rsidRPr="007E527A">
        <w:rPr>
          <w:b/>
          <w:lang w:val="en-GB"/>
        </w:rPr>
        <w:t>2</w:t>
      </w:r>
      <w:r w:rsidRPr="007E527A">
        <w:rPr>
          <w:b/>
          <w:lang w:val="en-GB"/>
        </w:rPr>
        <w:t>)</w:t>
      </w:r>
      <w:r w:rsidRPr="007E527A">
        <w:rPr>
          <w:lang w:val="en-GB"/>
        </w:rPr>
        <w:t xml:space="preserve"> </w:t>
      </w:r>
      <w:proofErr w:type="spellStart"/>
      <w:r w:rsidRPr="007E527A">
        <w:rPr>
          <w:lang w:val="en-GB"/>
        </w:rPr>
        <w:t>Oikon</w:t>
      </w:r>
      <w:proofErr w:type="spellEnd"/>
      <w:r w:rsidRPr="007E527A">
        <w:rPr>
          <w:lang w:val="en-GB"/>
        </w:rPr>
        <w:t xml:space="preserve"> Ltd. Institute of Applied Ecology, Department of Natural Resources Management, </w:t>
      </w:r>
      <w:proofErr w:type="spellStart"/>
      <w:r w:rsidRPr="007E527A">
        <w:rPr>
          <w:lang w:val="en-GB"/>
        </w:rPr>
        <w:t>Trg</w:t>
      </w:r>
      <w:proofErr w:type="spellEnd"/>
      <w:r w:rsidRPr="007E527A">
        <w:rPr>
          <w:lang w:val="en-GB"/>
        </w:rPr>
        <w:t xml:space="preserve"> </w:t>
      </w:r>
      <w:proofErr w:type="spellStart"/>
      <w:r w:rsidRPr="007E527A">
        <w:rPr>
          <w:lang w:val="en-GB"/>
        </w:rPr>
        <w:t>Senjskih</w:t>
      </w:r>
      <w:proofErr w:type="spellEnd"/>
      <w:r w:rsidRPr="007E527A">
        <w:rPr>
          <w:lang w:val="en-GB"/>
        </w:rPr>
        <w:t xml:space="preserve"> </w:t>
      </w:r>
      <w:proofErr w:type="spellStart"/>
      <w:r w:rsidRPr="007E527A">
        <w:rPr>
          <w:lang w:val="en-GB"/>
        </w:rPr>
        <w:t>Uskoka</w:t>
      </w:r>
      <w:proofErr w:type="spellEnd"/>
      <w:r w:rsidRPr="007E527A">
        <w:rPr>
          <w:lang w:val="en-GB"/>
        </w:rPr>
        <w:t xml:space="preserve"> 1-2, HR-10000 Zagreb, Croatia; </w:t>
      </w:r>
      <w:r w:rsidRPr="007E527A">
        <w:rPr>
          <w:b/>
          <w:lang w:val="en-GB"/>
        </w:rPr>
        <w:t>(</w:t>
      </w:r>
      <w:r w:rsidR="009C796A" w:rsidRPr="007E527A">
        <w:rPr>
          <w:b/>
          <w:lang w:val="en-GB"/>
        </w:rPr>
        <w:t>3</w:t>
      </w:r>
      <w:r w:rsidRPr="007E527A">
        <w:rPr>
          <w:b/>
          <w:lang w:val="en-GB"/>
        </w:rPr>
        <w:t>)</w:t>
      </w:r>
      <w:r w:rsidRPr="007E527A">
        <w:rPr>
          <w:lang w:val="en-GB"/>
        </w:rPr>
        <w:t xml:space="preserve"> Croatian Forest Research Institute, Division for Forest Management and Forestry Economics, </w:t>
      </w:r>
      <w:proofErr w:type="spellStart"/>
      <w:r w:rsidRPr="007E527A">
        <w:rPr>
          <w:lang w:val="en-GB"/>
        </w:rPr>
        <w:t>Trnjanska</w:t>
      </w:r>
      <w:proofErr w:type="spellEnd"/>
      <w:r w:rsidRPr="007E527A">
        <w:rPr>
          <w:lang w:val="en-GB"/>
        </w:rPr>
        <w:t xml:space="preserve"> </w:t>
      </w:r>
      <w:proofErr w:type="spellStart"/>
      <w:r w:rsidRPr="007E527A">
        <w:rPr>
          <w:lang w:val="en-GB"/>
        </w:rPr>
        <w:t>cesta</w:t>
      </w:r>
      <w:proofErr w:type="spellEnd"/>
      <w:r w:rsidRPr="007E527A">
        <w:rPr>
          <w:lang w:val="en-GB"/>
        </w:rPr>
        <w:t xml:space="preserve"> 35, HR-10000 Zagreb, Croatia</w:t>
      </w:r>
    </w:p>
    <w:p w:rsidR="00015740" w:rsidRPr="007E527A" w:rsidRDefault="00015740" w:rsidP="009C796A">
      <w:pPr>
        <w:pStyle w:val="SEEFORAffiliations"/>
        <w:rPr>
          <w:lang w:val="en-GB"/>
        </w:rPr>
      </w:pPr>
      <w:r w:rsidRPr="007E527A">
        <w:rPr>
          <w:b/>
          <w:lang w:val="en-GB"/>
        </w:rPr>
        <w:t>* Correspondence:</w:t>
      </w:r>
      <w:r w:rsidRPr="007E527A">
        <w:rPr>
          <w:lang w:val="en-GB"/>
        </w:rPr>
        <w:t xml:space="preserve"> e-mail: </w:t>
      </w:r>
      <w:hyperlink r:id="rId8" w:history="1">
        <w:r w:rsidR="00AB1387" w:rsidRPr="007E527A">
          <w:rPr>
            <w:rStyle w:val="Hyperlink"/>
            <w:lang w:val="en-GB"/>
          </w:rPr>
          <w:t>mail.address@xxx.xx</w:t>
        </w:r>
      </w:hyperlink>
      <w:r w:rsidR="00AB1387" w:rsidRPr="007E527A">
        <w:rPr>
          <w:lang w:val="en-GB"/>
        </w:rPr>
        <w:t xml:space="preserve"> </w:t>
      </w:r>
      <w:r w:rsidR="009C796A" w:rsidRPr="007E527A">
        <w:rPr>
          <w:lang w:val="en-GB"/>
        </w:rPr>
        <w:t xml:space="preserve"> </w:t>
      </w:r>
    </w:p>
    <w:p w:rsidR="00015740" w:rsidRPr="007E527A" w:rsidRDefault="00015740" w:rsidP="009C796A">
      <w:pPr>
        <w:pStyle w:val="SEEFORAffiliations"/>
        <w:rPr>
          <w:lang w:val="en-GB"/>
        </w:rPr>
      </w:pPr>
      <w:r w:rsidRPr="007E527A">
        <w:rPr>
          <w:b/>
          <w:lang w:val="en-GB"/>
        </w:rPr>
        <w:t>Citation:</w:t>
      </w:r>
      <w:r w:rsidRPr="007E527A">
        <w:rPr>
          <w:lang w:val="en-GB"/>
        </w:rPr>
        <w:t xml:space="preserve"> </w:t>
      </w:r>
      <w:proofErr w:type="spellStart"/>
      <w:r w:rsidR="003C6A0A">
        <w:rPr>
          <w:color w:val="auto"/>
          <w:lang w:val="en-GB"/>
        </w:rPr>
        <w:t>Lastname</w:t>
      </w:r>
      <w:proofErr w:type="spellEnd"/>
      <w:r w:rsidR="003C6A0A">
        <w:rPr>
          <w:color w:val="auto"/>
          <w:lang w:val="en-GB"/>
        </w:rPr>
        <w:t xml:space="preserve"> FM</w:t>
      </w:r>
      <w:r w:rsidR="009C796A" w:rsidRPr="007E527A">
        <w:rPr>
          <w:color w:val="auto"/>
          <w:lang w:val="en-GB"/>
        </w:rPr>
        <w:t xml:space="preserve">, </w:t>
      </w:r>
      <w:proofErr w:type="spellStart"/>
      <w:r w:rsidR="003C6A0A">
        <w:rPr>
          <w:color w:val="auto"/>
          <w:lang w:val="en-GB"/>
        </w:rPr>
        <w:t>Lastname</w:t>
      </w:r>
      <w:proofErr w:type="spellEnd"/>
      <w:r w:rsidR="003C6A0A">
        <w:rPr>
          <w:color w:val="auto"/>
          <w:lang w:val="en-GB"/>
        </w:rPr>
        <w:t xml:space="preserve"> FM</w:t>
      </w:r>
      <w:r w:rsidR="009C796A" w:rsidRPr="007E527A">
        <w:rPr>
          <w:color w:val="auto"/>
          <w:lang w:val="en-GB"/>
        </w:rPr>
        <w:t xml:space="preserve">, </w:t>
      </w:r>
      <w:proofErr w:type="spellStart"/>
      <w:r w:rsidR="003C6A0A">
        <w:rPr>
          <w:color w:val="auto"/>
          <w:lang w:val="en-GB"/>
        </w:rPr>
        <w:t>Lastname</w:t>
      </w:r>
      <w:proofErr w:type="spellEnd"/>
      <w:r w:rsidR="003C6A0A">
        <w:rPr>
          <w:color w:val="auto"/>
          <w:lang w:val="en-GB"/>
        </w:rPr>
        <w:t xml:space="preserve"> FM</w:t>
      </w:r>
      <w:r w:rsidR="009C796A" w:rsidRPr="007E527A">
        <w:rPr>
          <w:color w:val="auto"/>
          <w:lang w:val="en-GB"/>
        </w:rPr>
        <w:t xml:space="preserve">, 2020. </w:t>
      </w:r>
      <w:r w:rsidR="00AB1387" w:rsidRPr="007E527A">
        <w:rPr>
          <w:color w:val="auto"/>
          <w:lang w:val="en-GB"/>
        </w:rPr>
        <w:t>Title of the Paper</w:t>
      </w:r>
      <w:r w:rsidRPr="007E527A">
        <w:rPr>
          <w:color w:val="auto"/>
          <w:lang w:val="en-GB"/>
        </w:rPr>
        <w:t xml:space="preserve">. </w:t>
      </w:r>
      <w:r w:rsidRPr="0098536E">
        <w:rPr>
          <w:i/>
          <w:color w:val="auto"/>
          <w:lang w:val="en-GB"/>
        </w:rPr>
        <w:t>South-east Eur for</w:t>
      </w:r>
      <w:r w:rsidRPr="007E527A">
        <w:rPr>
          <w:color w:val="FF0000"/>
          <w:lang w:val="en-GB"/>
        </w:rPr>
        <w:t xml:space="preserve"> </w:t>
      </w:r>
      <w:r w:rsidR="009C796A" w:rsidRPr="007E527A">
        <w:rPr>
          <w:color w:val="FF0000"/>
          <w:lang w:val="en-GB"/>
        </w:rPr>
        <w:t>11</w:t>
      </w:r>
      <w:r w:rsidRPr="007E527A">
        <w:rPr>
          <w:color w:val="FF0000"/>
          <w:lang w:val="en-GB"/>
        </w:rPr>
        <w:t xml:space="preserve"> (</w:t>
      </w:r>
      <w:r w:rsidR="009C796A" w:rsidRPr="007E527A">
        <w:rPr>
          <w:color w:val="FF0000"/>
          <w:lang w:val="en-GB"/>
        </w:rPr>
        <w:t>1</w:t>
      </w:r>
      <w:r w:rsidRPr="007E527A">
        <w:rPr>
          <w:color w:val="FF0000"/>
          <w:lang w:val="en-GB"/>
        </w:rPr>
        <w:t xml:space="preserve">): </w:t>
      </w:r>
      <w:r w:rsidR="009C796A" w:rsidRPr="007E527A">
        <w:rPr>
          <w:color w:val="FF0000"/>
          <w:lang w:val="en-GB"/>
        </w:rPr>
        <w:t>early view.</w:t>
      </w:r>
      <w:r w:rsidRPr="007E527A">
        <w:rPr>
          <w:color w:val="FF0000"/>
          <w:lang w:val="en-GB"/>
        </w:rPr>
        <w:t xml:space="preserve"> </w:t>
      </w:r>
      <w:proofErr w:type="spellStart"/>
      <w:r w:rsidR="009C796A" w:rsidRPr="007E527A">
        <w:rPr>
          <w:color w:val="FF0000"/>
          <w:lang w:val="en-GB"/>
        </w:rPr>
        <w:t>doi</w:t>
      </w:r>
      <w:proofErr w:type="spellEnd"/>
      <w:r w:rsidRPr="007E527A">
        <w:rPr>
          <w:color w:val="FF0000"/>
          <w:lang w:val="en-GB"/>
        </w:rPr>
        <w:t>: https://doi.org/10.15177/seefor.</w:t>
      </w:r>
      <w:r w:rsidR="009C796A" w:rsidRPr="007E527A">
        <w:rPr>
          <w:color w:val="FF0000"/>
          <w:lang w:val="en-GB"/>
        </w:rPr>
        <w:t>20</w:t>
      </w:r>
      <w:r w:rsidRPr="007E527A">
        <w:rPr>
          <w:color w:val="FF0000"/>
          <w:lang w:val="en-GB"/>
        </w:rPr>
        <w:t>-</w:t>
      </w:r>
      <w:r w:rsidR="009C796A" w:rsidRPr="007E527A">
        <w:rPr>
          <w:color w:val="FF0000"/>
          <w:lang w:val="en-GB"/>
        </w:rPr>
        <w:t>XX</w:t>
      </w:r>
    </w:p>
    <w:p w:rsidR="00AB1387" w:rsidRPr="007E527A" w:rsidRDefault="00015740" w:rsidP="001D0FD1">
      <w:pPr>
        <w:pStyle w:val="SEEFORAffiliations"/>
        <w:rPr>
          <w:lang w:val="en-GB"/>
        </w:rPr>
      </w:pPr>
      <w:r w:rsidRPr="007E527A">
        <w:rPr>
          <w:b/>
          <w:lang w:val="en-GB"/>
        </w:rPr>
        <w:t>Received:</w:t>
      </w:r>
      <w:r w:rsidRPr="007E527A">
        <w:rPr>
          <w:lang w:val="en-GB"/>
        </w:rPr>
        <w:t xml:space="preserve"> </w:t>
      </w:r>
      <w:r w:rsidR="001D0FD1" w:rsidRPr="007E527A">
        <w:rPr>
          <w:color w:val="FF0000"/>
          <w:lang w:val="en-GB"/>
        </w:rPr>
        <w:t xml:space="preserve">xx xxx </w:t>
      </w:r>
      <w:proofErr w:type="spellStart"/>
      <w:r w:rsidR="001D0FD1" w:rsidRPr="007E527A">
        <w:rPr>
          <w:color w:val="FF0000"/>
          <w:lang w:val="en-GB"/>
        </w:rPr>
        <w:t>xxxx</w:t>
      </w:r>
      <w:proofErr w:type="spellEnd"/>
      <w:r w:rsidRPr="007E527A">
        <w:rPr>
          <w:lang w:val="en-GB"/>
        </w:rPr>
        <w:t xml:space="preserve">; </w:t>
      </w:r>
      <w:r w:rsidRPr="007E527A">
        <w:rPr>
          <w:b/>
          <w:lang w:val="en-GB"/>
        </w:rPr>
        <w:t>Revised:</w:t>
      </w:r>
      <w:r w:rsidRPr="007E527A">
        <w:rPr>
          <w:lang w:val="en-GB"/>
        </w:rPr>
        <w:t xml:space="preserve"> </w:t>
      </w:r>
      <w:r w:rsidR="00AB1387" w:rsidRPr="007E527A">
        <w:rPr>
          <w:color w:val="FF0000"/>
          <w:lang w:val="en-GB"/>
        </w:rPr>
        <w:t>xx</w:t>
      </w:r>
      <w:r w:rsidRPr="007E527A">
        <w:rPr>
          <w:color w:val="FF0000"/>
          <w:lang w:val="en-GB"/>
        </w:rPr>
        <w:t xml:space="preserve"> </w:t>
      </w:r>
      <w:r w:rsidR="00AB1387" w:rsidRPr="007E527A">
        <w:rPr>
          <w:color w:val="FF0000"/>
          <w:lang w:val="en-GB"/>
        </w:rPr>
        <w:t>xxx</w:t>
      </w:r>
      <w:r w:rsidRPr="007E527A">
        <w:rPr>
          <w:color w:val="FF0000"/>
          <w:lang w:val="en-GB"/>
        </w:rPr>
        <w:t xml:space="preserve"> </w:t>
      </w:r>
      <w:proofErr w:type="spellStart"/>
      <w:r w:rsidR="00AB1387" w:rsidRPr="007E527A">
        <w:rPr>
          <w:color w:val="FF0000"/>
          <w:lang w:val="en-GB"/>
        </w:rPr>
        <w:t>xxxx</w:t>
      </w:r>
      <w:proofErr w:type="spellEnd"/>
      <w:r w:rsidRPr="007E527A">
        <w:rPr>
          <w:lang w:val="en-GB"/>
        </w:rPr>
        <w:t xml:space="preserve">; </w:t>
      </w:r>
      <w:r w:rsidRPr="007E527A">
        <w:rPr>
          <w:b/>
          <w:lang w:val="en-GB"/>
        </w:rPr>
        <w:t>Accepted:</w:t>
      </w:r>
      <w:r w:rsidRPr="007E527A">
        <w:rPr>
          <w:lang w:val="en-GB"/>
        </w:rPr>
        <w:t xml:space="preserve"> </w:t>
      </w:r>
      <w:r w:rsidR="00AB1387" w:rsidRPr="007E527A">
        <w:rPr>
          <w:color w:val="FF0000"/>
          <w:lang w:val="en-GB"/>
        </w:rPr>
        <w:t xml:space="preserve">xx xxx </w:t>
      </w:r>
      <w:proofErr w:type="spellStart"/>
      <w:r w:rsidR="00AB1387" w:rsidRPr="007E527A">
        <w:rPr>
          <w:color w:val="FF0000"/>
          <w:lang w:val="en-GB"/>
        </w:rPr>
        <w:t>xxxx</w:t>
      </w:r>
      <w:proofErr w:type="spellEnd"/>
      <w:r w:rsidR="00AB1387" w:rsidRPr="007E527A">
        <w:rPr>
          <w:lang w:val="en-GB"/>
        </w:rPr>
        <w:t>;</w:t>
      </w:r>
      <w:r w:rsidRPr="007E527A">
        <w:rPr>
          <w:lang w:val="en-GB"/>
        </w:rPr>
        <w:t xml:space="preserve"> </w:t>
      </w:r>
      <w:r w:rsidRPr="007E527A">
        <w:rPr>
          <w:b/>
          <w:lang w:val="en-GB"/>
        </w:rPr>
        <w:t>Published online:</w:t>
      </w:r>
      <w:r w:rsidRPr="007E527A">
        <w:rPr>
          <w:lang w:val="en-GB"/>
        </w:rPr>
        <w:t xml:space="preserve"> </w:t>
      </w:r>
      <w:r w:rsidR="00AB1387" w:rsidRPr="007E527A">
        <w:rPr>
          <w:color w:val="FF0000"/>
          <w:lang w:val="en-GB"/>
        </w:rPr>
        <w:t xml:space="preserve">xx xxx </w:t>
      </w:r>
      <w:proofErr w:type="spellStart"/>
      <w:r w:rsidR="00AB1387" w:rsidRPr="007E527A">
        <w:rPr>
          <w:color w:val="FF0000"/>
          <w:lang w:val="en-GB"/>
        </w:rPr>
        <w:t>xxxx</w:t>
      </w:r>
      <w:proofErr w:type="spellEnd"/>
    </w:p>
    <w:p w:rsidR="00873FBD" w:rsidRDefault="00873FBD" w:rsidP="00873FBD">
      <w:pPr>
        <w:pStyle w:val="SEEFORHeading4"/>
      </w:pPr>
      <w:r w:rsidRPr="009312C0">
        <w:t>Author Contributions</w:t>
      </w:r>
    </w:p>
    <w:p w:rsidR="00873FBD" w:rsidRDefault="00873FBD" w:rsidP="00A54559">
      <w:r w:rsidRPr="007844B8">
        <w:t xml:space="preserve">This section is mandatory. </w:t>
      </w:r>
      <w:r w:rsidRPr="00DC57B5">
        <w:t>For research articles with several authors, a short paragraph specifying their individual contributions must be</w:t>
      </w:r>
      <w:bookmarkStart w:id="0" w:name="_GoBack"/>
      <w:bookmarkEnd w:id="0"/>
      <w:r w:rsidRPr="00DC57B5">
        <w:t xml:space="preserve"> provided. Authorship must be limited to those who have contributed substantially to the work reported.</w:t>
      </w:r>
      <w:r>
        <w:t xml:space="preserve"> Example:</w:t>
      </w:r>
      <w:r w:rsidRPr="009312C0">
        <w:t xml:space="preserve"> (please use initials to refer to each author’s contribution): </w:t>
      </w:r>
      <w:r>
        <w:t>"</w:t>
      </w:r>
      <w:r w:rsidRPr="009312C0">
        <w:t>AB</w:t>
      </w:r>
      <w:r>
        <w:t xml:space="preserve">, CD, MJ </w:t>
      </w:r>
      <w:r w:rsidRPr="00B558B2">
        <w:t>conceived and designed the research</w:t>
      </w:r>
      <w:r>
        <w:t>,</w:t>
      </w:r>
      <w:r w:rsidRPr="00B558B2">
        <w:t xml:space="preserve"> </w:t>
      </w:r>
      <w:r w:rsidRPr="009312C0">
        <w:t xml:space="preserve">AB </w:t>
      </w:r>
      <w:r>
        <w:t xml:space="preserve">and CD </w:t>
      </w:r>
      <w:r w:rsidRPr="009312C0">
        <w:t xml:space="preserve">carried out the field measurements, </w:t>
      </w:r>
      <w:r>
        <w:t>EF</w:t>
      </w:r>
      <w:r w:rsidRPr="009312C0">
        <w:t xml:space="preserve"> </w:t>
      </w:r>
      <w:r>
        <w:t>performed</w:t>
      </w:r>
      <w:r w:rsidRPr="009312C0">
        <w:t xml:space="preserve"> laboratory</w:t>
      </w:r>
      <w:r>
        <w:t xml:space="preserve"> </w:t>
      </w:r>
      <w:r w:rsidRPr="009312C0">
        <w:t xml:space="preserve">analysis, </w:t>
      </w:r>
      <w:r>
        <w:t>AB and EF</w:t>
      </w:r>
      <w:r w:rsidRPr="009312C0">
        <w:t xml:space="preserve"> </w:t>
      </w:r>
      <w:r>
        <w:t xml:space="preserve">processed the data and </w:t>
      </w:r>
      <w:r w:rsidRPr="009312C0">
        <w:t xml:space="preserve">performed the statistical analysis, </w:t>
      </w:r>
      <w:r>
        <w:t xml:space="preserve">MJ secured the research funding, supervised the research and </w:t>
      </w:r>
      <w:r w:rsidRPr="009312C0">
        <w:t>helped to draft the manuscript</w:t>
      </w:r>
      <w:r>
        <w:t xml:space="preserve">, </w:t>
      </w:r>
      <w:r w:rsidRPr="009312C0">
        <w:t>AB</w:t>
      </w:r>
      <w:r>
        <w:t xml:space="preserve"> and CD wrote the manuscript". </w:t>
      </w:r>
    </w:p>
    <w:p w:rsidR="00873FBD" w:rsidRDefault="00873FBD" w:rsidP="00873FBD">
      <w:pPr>
        <w:pStyle w:val="SEEFORHeading4"/>
      </w:pPr>
      <w:r w:rsidRPr="008C0E35">
        <w:t>Funding</w:t>
      </w:r>
      <w:r w:rsidRPr="00DC57B5">
        <w:t xml:space="preserve"> </w:t>
      </w:r>
    </w:p>
    <w:p w:rsidR="00873FBD" w:rsidRPr="00DC57B5" w:rsidRDefault="00873FBD" w:rsidP="00873FBD">
      <w:pPr>
        <w:pStyle w:val="SEEFORText-adds"/>
      </w:pPr>
      <w:r w:rsidRPr="00981459">
        <w:t xml:space="preserve">This section is mandatory. </w:t>
      </w:r>
      <w:r w:rsidRPr="001467E4">
        <w:t xml:space="preserve">All sources of funding for the study should be disclosed. Please clearly indicate </w:t>
      </w:r>
      <w:r>
        <w:t>funding th</w:t>
      </w:r>
      <w:r w:rsidRPr="001467E4">
        <w:t xml:space="preserve">at you have received </w:t>
      </w:r>
      <w:r>
        <w:t>for</w:t>
      </w:r>
      <w:r w:rsidRPr="001467E4">
        <w:t xml:space="preserve"> your research.</w:t>
      </w:r>
      <w:r>
        <w:t xml:space="preserve"> </w:t>
      </w:r>
      <w:r w:rsidRPr="00DC57B5">
        <w:t xml:space="preserve">Please add: </w:t>
      </w:r>
      <w:r>
        <w:t>"</w:t>
      </w:r>
      <w:r w:rsidRPr="00DC57B5">
        <w:t>This research received no external funding</w:t>
      </w:r>
      <w:r>
        <w:t>"</w:t>
      </w:r>
      <w:r w:rsidRPr="00DC57B5">
        <w:t xml:space="preserve"> or </w:t>
      </w:r>
      <w:r>
        <w:t>"</w:t>
      </w:r>
      <w:r w:rsidRPr="00DC57B5">
        <w:t xml:space="preserve">This research was funded by </w:t>
      </w:r>
      <w:r>
        <w:t>XXX</w:t>
      </w:r>
      <w:r w:rsidRPr="00DC57B5">
        <w:t>, grant number XXX</w:t>
      </w:r>
      <w:r>
        <w:t>". Example: "</w:t>
      </w:r>
      <w:r w:rsidRPr="001467E4">
        <w:t>This research has been fully supported by the Croatian Science Foundation under the project IP-2016-06-7686 “Retrieval of Information from Different Optical 3D Remote Sensing Sources for Use in Forest Inventory (3D-FORINVENT)</w:t>
      </w:r>
      <w:r>
        <w:t>"</w:t>
      </w:r>
      <w:r w:rsidRPr="001467E4">
        <w:t xml:space="preserve">. </w:t>
      </w:r>
    </w:p>
    <w:p w:rsidR="00873FBD" w:rsidRPr="001467E4" w:rsidRDefault="00873FBD" w:rsidP="00873FBD">
      <w:pPr>
        <w:pStyle w:val="SEEFORHeading4"/>
      </w:pPr>
      <w:r>
        <w:t>Acknowledgments</w:t>
      </w:r>
      <w:r w:rsidRPr="001467E4">
        <w:t xml:space="preserve"> </w:t>
      </w:r>
    </w:p>
    <w:p w:rsidR="00873FBD" w:rsidRDefault="00873FBD" w:rsidP="00873FBD">
      <w:pPr>
        <w:pStyle w:val="SEEFORText-adds"/>
      </w:pPr>
      <w:r w:rsidRPr="00981459">
        <w:t xml:space="preserve">This section is </w:t>
      </w:r>
      <w:r>
        <w:t xml:space="preserve">not </w:t>
      </w:r>
      <w:r w:rsidRPr="00981459">
        <w:t xml:space="preserve">mandatory. </w:t>
      </w:r>
      <w:r>
        <w:t xml:space="preserve">Here </w:t>
      </w:r>
      <w:r w:rsidRPr="00DC57B5">
        <w:t xml:space="preserve">you can acknowledge </w:t>
      </w:r>
      <w:r w:rsidRPr="001467E4">
        <w:t xml:space="preserve">anyone who does not meet the criteria for authorship but contributed to the work </w:t>
      </w:r>
      <w:r>
        <w:t xml:space="preserve">(e.g. </w:t>
      </w:r>
      <w:r w:rsidRPr="001467E4">
        <w:t>administrative</w:t>
      </w:r>
      <w:r>
        <w:t>,</w:t>
      </w:r>
      <w:r w:rsidRPr="001467E4">
        <w:t xml:space="preserve"> technical support</w:t>
      </w:r>
      <w:r>
        <w:t>, etc.)</w:t>
      </w:r>
      <w:r w:rsidRPr="001467E4">
        <w:t xml:space="preserve"> </w:t>
      </w:r>
      <w:r>
        <w:t xml:space="preserve">or </w:t>
      </w:r>
      <w:r w:rsidRPr="00DC57B5">
        <w:t xml:space="preserve">any support given which is not covered by the funding </w:t>
      </w:r>
      <w:r>
        <w:t>section</w:t>
      </w:r>
      <w:r w:rsidRPr="00DC57B5">
        <w:t xml:space="preserve">. </w:t>
      </w:r>
    </w:p>
    <w:p w:rsidR="00873FBD" w:rsidRDefault="00873FBD" w:rsidP="00873FBD">
      <w:pPr>
        <w:pStyle w:val="SEEFORHeading4"/>
      </w:pPr>
      <w:r>
        <w:t>Conflicts of Interest</w:t>
      </w:r>
    </w:p>
    <w:p w:rsidR="00873FBD" w:rsidRDefault="00873FBD" w:rsidP="00873FBD">
      <w:pPr>
        <w:pStyle w:val="SEEFORText-adds"/>
      </w:pPr>
      <w:r w:rsidRPr="00DC57B5">
        <w:t xml:space="preserve">Declare conflicts of interest or state </w:t>
      </w:r>
      <w:r>
        <w:t>"</w:t>
      </w:r>
      <w:r w:rsidRPr="00DC57B5">
        <w:t>The authors declare no conflict of interest.</w:t>
      </w:r>
      <w:r>
        <w:t>"</w:t>
      </w:r>
      <w:r w:rsidRPr="00DC57B5">
        <w:t xml:space="preserve"> Authors must identify and declare any personal circumstances or interest that may be perceived as inappropriately </w:t>
      </w:r>
      <w:r w:rsidRPr="00DC57B5">
        <w:lastRenderedPageBreak/>
        <w:t xml:space="preserve">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w:t>
      </w:r>
    </w:p>
    <w:p w:rsidR="00071BF3" w:rsidRDefault="00071BF3" w:rsidP="008E23FD">
      <w:pPr>
        <w:pStyle w:val="SEEFORHeading4"/>
      </w:pPr>
    </w:p>
    <w:p w:rsidR="008E23FD" w:rsidRDefault="008E23FD" w:rsidP="008E23FD">
      <w:pPr>
        <w:pStyle w:val="SEEFORHeading4"/>
      </w:pPr>
      <w:r>
        <w:t>Suggested Reviewers</w:t>
      </w:r>
    </w:p>
    <w:p w:rsidR="00071BF3" w:rsidRDefault="008E23FD" w:rsidP="00071BF3">
      <w:pPr>
        <w:pStyle w:val="SEEFORText-adds"/>
      </w:pPr>
      <w:r w:rsidRPr="008E23FD">
        <w:t>All submitted manuscripts are going through a</w:t>
      </w:r>
      <w:r w:rsidR="00071BF3">
        <w:t>n</w:t>
      </w:r>
      <w:r w:rsidRPr="008E23FD">
        <w:t xml:space="preserve"> </w:t>
      </w:r>
      <w:r w:rsidR="00071BF3">
        <w:t xml:space="preserve">international </w:t>
      </w:r>
      <w:r w:rsidRPr="008E23FD">
        <w:t>double-blind peer review process, where authors and reviewers are unknown to each other.</w:t>
      </w:r>
      <w:r w:rsidR="00071BF3" w:rsidRPr="00071BF3">
        <w:t xml:space="preserve"> </w:t>
      </w:r>
    </w:p>
    <w:p w:rsidR="00071BF3" w:rsidRDefault="00071BF3" w:rsidP="00071BF3">
      <w:pPr>
        <w:pStyle w:val="SEEFORText-adds"/>
      </w:pPr>
      <w:r>
        <w:t xml:space="preserve">Authors should suggest at least four potential reviewers with the appropriate expertise working outside authors' institution, with whom they have not been co-authors in the recent </w:t>
      </w:r>
      <w:r w:rsidR="008A3534">
        <w:t>five</w:t>
      </w:r>
      <w:r>
        <w:t xml:space="preserve"> years. </w:t>
      </w:r>
      <w:r w:rsidRPr="00071BF3">
        <w:t xml:space="preserve">The </w:t>
      </w:r>
      <w:r>
        <w:t xml:space="preserve">Editor-in-Chief and/or </w:t>
      </w:r>
      <w:r w:rsidRPr="00071BF3">
        <w:t>Subject Editor decide</w:t>
      </w:r>
      <w:r w:rsidR="008A3534">
        <w:t>(</w:t>
      </w:r>
      <w:r w:rsidRPr="00071BF3">
        <w:t>s</w:t>
      </w:r>
      <w:r w:rsidR="008A3534">
        <w:t>)</w:t>
      </w:r>
      <w:r w:rsidRPr="00071BF3">
        <w:t xml:space="preserve"> on reviewers</w:t>
      </w:r>
      <w:r>
        <w:t xml:space="preserve">. </w:t>
      </w:r>
    </w:p>
    <w:p w:rsidR="00071BF3" w:rsidRDefault="00071BF3" w:rsidP="00071BF3">
      <w:pPr>
        <w:pStyle w:val="SEEFORText-adds"/>
      </w:pPr>
    </w:p>
    <w:tbl>
      <w:tblPr>
        <w:tblStyle w:val="TableGrid"/>
        <w:tblW w:w="90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32"/>
        <w:gridCol w:w="2490"/>
        <w:gridCol w:w="4147"/>
        <w:gridCol w:w="1903"/>
      </w:tblGrid>
      <w:tr w:rsidR="00071BF3" w:rsidTr="008A3534">
        <w:trPr>
          <w:jc w:val="center"/>
        </w:trPr>
        <w:tc>
          <w:tcPr>
            <w:tcW w:w="534" w:type="dxa"/>
            <w:vAlign w:val="center"/>
          </w:tcPr>
          <w:p w:rsidR="00071BF3" w:rsidRPr="00071BF3" w:rsidRDefault="00071BF3" w:rsidP="00071BF3">
            <w:pPr>
              <w:pStyle w:val="SEEFORText-adds"/>
              <w:jc w:val="center"/>
              <w:rPr>
                <w:b/>
              </w:rPr>
            </w:pPr>
            <w:r w:rsidRPr="00071BF3">
              <w:rPr>
                <w:b/>
              </w:rPr>
              <w:t>No</w:t>
            </w:r>
          </w:p>
        </w:tc>
        <w:tc>
          <w:tcPr>
            <w:tcW w:w="2551" w:type="dxa"/>
            <w:vAlign w:val="center"/>
          </w:tcPr>
          <w:p w:rsidR="00071BF3" w:rsidRPr="00071BF3" w:rsidRDefault="00071BF3" w:rsidP="00071BF3">
            <w:pPr>
              <w:pStyle w:val="SEEFORText-adds"/>
              <w:jc w:val="center"/>
              <w:rPr>
                <w:b/>
              </w:rPr>
            </w:pPr>
            <w:r w:rsidRPr="00071BF3">
              <w:rPr>
                <w:b/>
              </w:rPr>
              <w:t>Name</w:t>
            </w:r>
          </w:p>
        </w:tc>
        <w:tc>
          <w:tcPr>
            <w:tcW w:w="4253" w:type="dxa"/>
            <w:vAlign w:val="center"/>
          </w:tcPr>
          <w:p w:rsidR="00071BF3" w:rsidRPr="00071BF3" w:rsidRDefault="00071BF3" w:rsidP="00071BF3">
            <w:pPr>
              <w:pStyle w:val="SEEFORText-adds"/>
              <w:jc w:val="center"/>
              <w:rPr>
                <w:b/>
              </w:rPr>
            </w:pPr>
            <w:r w:rsidRPr="00071BF3">
              <w:rPr>
                <w:b/>
              </w:rPr>
              <w:t>Affiliation</w:t>
            </w:r>
          </w:p>
        </w:tc>
        <w:tc>
          <w:tcPr>
            <w:tcW w:w="1948" w:type="dxa"/>
            <w:vAlign w:val="center"/>
          </w:tcPr>
          <w:p w:rsidR="00071BF3" w:rsidRPr="00071BF3" w:rsidRDefault="00071BF3" w:rsidP="00071BF3">
            <w:pPr>
              <w:pStyle w:val="SEEFORText-adds"/>
              <w:jc w:val="center"/>
              <w:rPr>
                <w:b/>
              </w:rPr>
            </w:pPr>
            <w:r w:rsidRPr="00071BF3">
              <w:rPr>
                <w:b/>
              </w:rPr>
              <w:t>e-mail</w:t>
            </w:r>
          </w:p>
        </w:tc>
      </w:tr>
      <w:tr w:rsidR="00071BF3" w:rsidTr="008A3534">
        <w:trPr>
          <w:jc w:val="center"/>
        </w:trPr>
        <w:tc>
          <w:tcPr>
            <w:tcW w:w="534" w:type="dxa"/>
            <w:vAlign w:val="center"/>
          </w:tcPr>
          <w:p w:rsidR="00071BF3" w:rsidRDefault="00071BF3" w:rsidP="00071BF3">
            <w:pPr>
              <w:pStyle w:val="SEEFORText-adds"/>
              <w:jc w:val="center"/>
            </w:pPr>
            <w:r>
              <w:t>1</w:t>
            </w:r>
          </w:p>
        </w:tc>
        <w:tc>
          <w:tcPr>
            <w:tcW w:w="2551" w:type="dxa"/>
            <w:vAlign w:val="center"/>
          </w:tcPr>
          <w:p w:rsidR="00071BF3" w:rsidRDefault="00071BF3" w:rsidP="00071BF3">
            <w:pPr>
              <w:pStyle w:val="SEEFORText-adds"/>
              <w:jc w:val="left"/>
            </w:pPr>
          </w:p>
        </w:tc>
        <w:tc>
          <w:tcPr>
            <w:tcW w:w="4253" w:type="dxa"/>
            <w:vAlign w:val="center"/>
          </w:tcPr>
          <w:p w:rsidR="00071BF3" w:rsidRDefault="00071BF3" w:rsidP="00071BF3">
            <w:pPr>
              <w:pStyle w:val="SEEFORText-adds"/>
              <w:jc w:val="left"/>
            </w:pPr>
          </w:p>
        </w:tc>
        <w:tc>
          <w:tcPr>
            <w:tcW w:w="1948" w:type="dxa"/>
            <w:vAlign w:val="center"/>
          </w:tcPr>
          <w:p w:rsidR="00071BF3" w:rsidRDefault="00071BF3" w:rsidP="00071BF3">
            <w:pPr>
              <w:pStyle w:val="SEEFORText-adds"/>
              <w:jc w:val="left"/>
            </w:pPr>
          </w:p>
        </w:tc>
      </w:tr>
      <w:tr w:rsidR="00071BF3" w:rsidTr="008A3534">
        <w:trPr>
          <w:jc w:val="center"/>
        </w:trPr>
        <w:tc>
          <w:tcPr>
            <w:tcW w:w="534" w:type="dxa"/>
            <w:vAlign w:val="center"/>
          </w:tcPr>
          <w:p w:rsidR="00071BF3" w:rsidRDefault="00071BF3" w:rsidP="00071BF3">
            <w:pPr>
              <w:pStyle w:val="SEEFORText-adds"/>
              <w:jc w:val="center"/>
            </w:pPr>
            <w:r>
              <w:t>2</w:t>
            </w:r>
          </w:p>
        </w:tc>
        <w:tc>
          <w:tcPr>
            <w:tcW w:w="2551" w:type="dxa"/>
            <w:vAlign w:val="center"/>
          </w:tcPr>
          <w:p w:rsidR="00071BF3" w:rsidRDefault="00071BF3" w:rsidP="00071BF3">
            <w:pPr>
              <w:pStyle w:val="SEEFORText-adds"/>
              <w:jc w:val="left"/>
            </w:pPr>
          </w:p>
        </w:tc>
        <w:tc>
          <w:tcPr>
            <w:tcW w:w="4253" w:type="dxa"/>
            <w:vAlign w:val="center"/>
          </w:tcPr>
          <w:p w:rsidR="00071BF3" w:rsidRDefault="00071BF3" w:rsidP="00071BF3">
            <w:pPr>
              <w:pStyle w:val="SEEFORText-adds"/>
              <w:jc w:val="left"/>
            </w:pPr>
          </w:p>
        </w:tc>
        <w:tc>
          <w:tcPr>
            <w:tcW w:w="1948" w:type="dxa"/>
            <w:vAlign w:val="center"/>
          </w:tcPr>
          <w:p w:rsidR="00071BF3" w:rsidRDefault="00071BF3" w:rsidP="00071BF3">
            <w:pPr>
              <w:pStyle w:val="SEEFORText-adds"/>
              <w:jc w:val="left"/>
            </w:pPr>
          </w:p>
        </w:tc>
      </w:tr>
      <w:tr w:rsidR="00071BF3" w:rsidTr="008A3534">
        <w:trPr>
          <w:jc w:val="center"/>
        </w:trPr>
        <w:tc>
          <w:tcPr>
            <w:tcW w:w="534" w:type="dxa"/>
            <w:vAlign w:val="center"/>
          </w:tcPr>
          <w:p w:rsidR="00071BF3" w:rsidRDefault="00071BF3" w:rsidP="00071BF3">
            <w:pPr>
              <w:pStyle w:val="SEEFORText-adds"/>
              <w:jc w:val="center"/>
            </w:pPr>
            <w:r>
              <w:t>3</w:t>
            </w:r>
          </w:p>
        </w:tc>
        <w:tc>
          <w:tcPr>
            <w:tcW w:w="2551" w:type="dxa"/>
            <w:vAlign w:val="center"/>
          </w:tcPr>
          <w:p w:rsidR="00071BF3" w:rsidRDefault="00071BF3" w:rsidP="00071BF3">
            <w:pPr>
              <w:pStyle w:val="SEEFORText-adds"/>
              <w:jc w:val="left"/>
            </w:pPr>
          </w:p>
        </w:tc>
        <w:tc>
          <w:tcPr>
            <w:tcW w:w="4253" w:type="dxa"/>
            <w:vAlign w:val="center"/>
          </w:tcPr>
          <w:p w:rsidR="00071BF3" w:rsidRDefault="00071BF3" w:rsidP="00071BF3">
            <w:pPr>
              <w:pStyle w:val="SEEFORText-adds"/>
              <w:jc w:val="left"/>
            </w:pPr>
          </w:p>
        </w:tc>
        <w:tc>
          <w:tcPr>
            <w:tcW w:w="1948" w:type="dxa"/>
            <w:vAlign w:val="center"/>
          </w:tcPr>
          <w:p w:rsidR="00071BF3" w:rsidRDefault="00071BF3" w:rsidP="00071BF3">
            <w:pPr>
              <w:pStyle w:val="SEEFORText-adds"/>
              <w:jc w:val="left"/>
            </w:pPr>
          </w:p>
        </w:tc>
      </w:tr>
      <w:tr w:rsidR="00071BF3" w:rsidTr="008A3534">
        <w:trPr>
          <w:jc w:val="center"/>
        </w:trPr>
        <w:tc>
          <w:tcPr>
            <w:tcW w:w="534" w:type="dxa"/>
            <w:vAlign w:val="center"/>
          </w:tcPr>
          <w:p w:rsidR="00071BF3" w:rsidRDefault="00071BF3" w:rsidP="00071BF3">
            <w:pPr>
              <w:pStyle w:val="SEEFORText-adds"/>
              <w:jc w:val="center"/>
            </w:pPr>
            <w:r>
              <w:t>4</w:t>
            </w:r>
          </w:p>
        </w:tc>
        <w:tc>
          <w:tcPr>
            <w:tcW w:w="2551" w:type="dxa"/>
            <w:vAlign w:val="center"/>
          </w:tcPr>
          <w:p w:rsidR="00071BF3" w:rsidRDefault="00071BF3" w:rsidP="00071BF3">
            <w:pPr>
              <w:pStyle w:val="SEEFORText-adds"/>
              <w:jc w:val="left"/>
            </w:pPr>
          </w:p>
        </w:tc>
        <w:tc>
          <w:tcPr>
            <w:tcW w:w="4253" w:type="dxa"/>
            <w:vAlign w:val="center"/>
          </w:tcPr>
          <w:p w:rsidR="00071BF3" w:rsidRDefault="00071BF3" w:rsidP="00071BF3">
            <w:pPr>
              <w:pStyle w:val="SEEFORText-adds"/>
              <w:jc w:val="left"/>
            </w:pPr>
          </w:p>
        </w:tc>
        <w:tc>
          <w:tcPr>
            <w:tcW w:w="1948" w:type="dxa"/>
            <w:vAlign w:val="center"/>
          </w:tcPr>
          <w:p w:rsidR="00071BF3" w:rsidRDefault="00071BF3" w:rsidP="00071BF3">
            <w:pPr>
              <w:pStyle w:val="SEEFORText-adds"/>
              <w:jc w:val="left"/>
            </w:pPr>
          </w:p>
        </w:tc>
      </w:tr>
    </w:tbl>
    <w:p w:rsidR="00071BF3" w:rsidRDefault="00071BF3" w:rsidP="00071BF3">
      <w:pPr>
        <w:pStyle w:val="SEEFORText-adds"/>
      </w:pPr>
    </w:p>
    <w:p w:rsidR="00AB1387" w:rsidRPr="007E527A" w:rsidRDefault="00AB1387" w:rsidP="00071BF3">
      <w:pPr>
        <w:pStyle w:val="SEEFORText-adds"/>
      </w:pPr>
    </w:p>
    <w:p w:rsidR="00926B0A" w:rsidRPr="00C87699" w:rsidRDefault="00926B0A" w:rsidP="00C87699">
      <w:pPr>
        <w:pStyle w:val="SEEFORTitle"/>
        <w:rPr>
          <w:color w:val="FF0000"/>
          <w:lang w:val="en-GB"/>
        </w:rPr>
      </w:pPr>
      <w:r w:rsidRPr="00C87699">
        <w:rPr>
          <w:color w:val="FF0000"/>
          <w:lang w:val="en-GB"/>
        </w:rPr>
        <w:t>ABOUT THIS TEMPLATE</w:t>
      </w:r>
    </w:p>
    <w:p w:rsidR="001D0FD1" w:rsidRPr="00C87699" w:rsidRDefault="00AB1387" w:rsidP="00C87699">
      <w:pPr>
        <w:pStyle w:val="SEEFORBulleting"/>
        <w:rPr>
          <w:color w:val="FF0000"/>
        </w:rPr>
      </w:pPr>
      <w:r w:rsidRPr="00C87699">
        <w:rPr>
          <w:color w:val="FF0000"/>
        </w:rPr>
        <w:t xml:space="preserve">Please note that text in the red will be added by the </w:t>
      </w:r>
      <w:r w:rsidR="00926B0A" w:rsidRPr="00C87699">
        <w:rPr>
          <w:color w:val="FF0000"/>
        </w:rPr>
        <w:t>E</w:t>
      </w:r>
      <w:r w:rsidRPr="00C87699">
        <w:rPr>
          <w:color w:val="FF0000"/>
        </w:rPr>
        <w:t xml:space="preserve">ditor after </w:t>
      </w:r>
      <w:r w:rsidR="001D0FD1" w:rsidRPr="00C87699">
        <w:rPr>
          <w:color w:val="FF0000"/>
        </w:rPr>
        <w:t xml:space="preserve">the </w:t>
      </w:r>
      <w:r w:rsidRPr="00C87699">
        <w:rPr>
          <w:color w:val="FF0000"/>
        </w:rPr>
        <w:t xml:space="preserve">manuscript </w:t>
      </w:r>
      <w:r w:rsidR="001D0FD1" w:rsidRPr="00C87699">
        <w:rPr>
          <w:color w:val="FF0000"/>
        </w:rPr>
        <w:t xml:space="preserve">being </w:t>
      </w:r>
      <w:r w:rsidRPr="00C87699">
        <w:rPr>
          <w:color w:val="FF0000"/>
        </w:rPr>
        <w:t>accept</w:t>
      </w:r>
      <w:r w:rsidR="001D0FD1" w:rsidRPr="00C87699">
        <w:rPr>
          <w:color w:val="FF0000"/>
        </w:rPr>
        <w:t>ed</w:t>
      </w:r>
      <w:r w:rsidR="0021597B" w:rsidRPr="00C87699">
        <w:rPr>
          <w:color w:val="FF0000"/>
        </w:rPr>
        <w:t xml:space="preserve"> for publication</w:t>
      </w:r>
      <w:r w:rsidRPr="00C87699">
        <w:rPr>
          <w:color w:val="FF0000"/>
        </w:rPr>
        <w:t>.</w:t>
      </w:r>
    </w:p>
    <w:p w:rsidR="00926B0A" w:rsidRPr="003667B3" w:rsidRDefault="003667B3" w:rsidP="003667B3">
      <w:pPr>
        <w:pStyle w:val="SEEFORBulleting"/>
        <w:rPr>
          <w:color w:val="FF0000"/>
        </w:rPr>
      </w:pPr>
      <w:bookmarkStart w:id="1" w:name="_Hlk29762782"/>
      <w:r w:rsidRPr="003667B3">
        <w:rPr>
          <w:color w:val="FF0000"/>
        </w:rPr>
        <w:t>Because of the double-blind peer review process, the first page of the manuscript will not be dis</w:t>
      </w:r>
      <w:r w:rsidR="00FA14E7">
        <w:rPr>
          <w:color w:val="FF0000"/>
        </w:rPr>
        <w:t>closed</w:t>
      </w:r>
      <w:r w:rsidRPr="003667B3">
        <w:rPr>
          <w:color w:val="FF0000"/>
        </w:rPr>
        <w:t xml:space="preserve"> to reviewers during the review procedure</w:t>
      </w:r>
      <w:r w:rsidR="00FA14E7">
        <w:rPr>
          <w:color w:val="FF0000"/>
        </w:rPr>
        <w:t xml:space="preserve">. </w:t>
      </w:r>
      <w:r w:rsidRPr="003667B3">
        <w:rPr>
          <w:color w:val="FF0000"/>
        </w:rPr>
        <w:t xml:space="preserve">Also, it is </w:t>
      </w:r>
      <w:r w:rsidR="00952E64">
        <w:rPr>
          <w:color w:val="FF0000"/>
        </w:rPr>
        <w:t xml:space="preserve">recommended for the co-authors to avoid being identified </w:t>
      </w:r>
      <w:r w:rsidRPr="003667B3">
        <w:rPr>
          <w:color w:val="FF0000"/>
        </w:rPr>
        <w:t xml:space="preserve">anywhere in the manuscript. </w:t>
      </w:r>
      <w:bookmarkEnd w:id="1"/>
    </w:p>
    <w:p w:rsidR="00926B0A" w:rsidRDefault="00926B0A" w:rsidP="00C87699">
      <w:pPr>
        <w:pStyle w:val="SEEFORBulleting"/>
        <w:rPr>
          <w:color w:val="FF0000"/>
        </w:rPr>
      </w:pPr>
      <w:r w:rsidRPr="00C87699">
        <w:rPr>
          <w:color w:val="FF0000"/>
        </w:rPr>
        <w:t xml:space="preserve">The template details the sections that can be used in a manuscript. </w:t>
      </w:r>
      <w:r w:rsidR="00185B72" w:rsidRPr="00C87699">
        <w:rPr>
          <w:color w:val="FF0000"/>
        </w:rPr>
        <w:t>E</w:t>
      </w:r>
      <w:r w:rsidRPr="00C87699">
        <w:rPr>
          <w:color w:val="FF0000"/>
        </w:rPr>
        <w:t xml:space="preserve">ach section has a corresponding style, which can be found in the </w:t>
      </w:r>
      <w:r w:rsidR="00EE3785" w:rsidRPr="00C87699">
        <w:rPr>
          <w:color w:val="FF0000"/>
        </w:rPr>
        <w:t>'</w:t>
      </w:r>
      <w:r w:rsidRPr="00C87699">
        <w:rPr>
          <w:color w:val="FF0000"/>
        </w:rPr>
        <w:t>Styles</w:t>
      </w:r>
      <w:r w:rsidR="00EE3785" w:rsidRPr="00C87699">
        <w:rPr>
          <w:color w:val="FF0000"/>
        </w:rPr>
        <w:t>'</w:t>
      </w:r>
      <w:r w:rsidRPr="00C87699">
        <w:rPr>
          <w:color w:val="FF0000"/>
        </w:rPr>
        <w:t xml:space="preserve"> menu of Word. The section titles given are for Original scientific papers</w:t>
      </w:r>
      <w:r w:rsidR="00185B72" w:rsidRPr="00C87699">
        <w:rPr>
          <w:color w:val="FF0000"/>
        </w:rPr>
        <w:t>, while</w:t>
      </w:r>
      <w:r w:rsidR="00EE3785" w:rsidRPr="00C87699">
        <w:rPr>
          <w:color w:val="FF0000"/>
        </w:rPr>
        <w:t xml:space="preserve"> </w:t>
      </w:r>
      <w:r w:rsidRPr="00C87699">
        <w:rPr>
          <w:color w:val="FF0000"/>
        </w:rPr>
        <w:t xml:space="preserve">Review papers and </w:t>
      </w:r>
      <w:r w:rsidR="00185B72" w:rsidRPr="00C87699">
        <w:rPr>
          <w:color w:val="FF0000"/>
        </w:rPr>
        <w:t xml:space="preserve">Preliminary communications </w:t>
      </w:r>
      <w:r w:rsidRPr="00C87699">
        <w:rPr>
          <w:color w:val="FF0000"/>
        </w:rPr>
        <w:t>have a more flexible structure.</w:t>
      </w:r>
    </w:p>
    <w:p w:rsidR="0098536E" w:rsidRPr="00C87699" w:rsidRDefault="0098536E" w:rsidP="00C87699">
      <w:pPr>
        <w:pStyle w:val="SEEFORBulleting"/>
        <w:rPr>
          <w:color w:val="FF0000"/>
        </w:rPr>
      </w:pPr>
      <w:r>
        <w:rPr>
          <w:color w:val="FF0000"/>
        </w:rPr>
        <w:t>During manuscript preparation delete any redundant part.</w:t>
      </w:r>
    </w:p>
    <w:p w:rsidR="00926B0A" w:rsidRPr="00C87699" w:rsidRDefault="00926B0A" w:rsidP="00C87699">
      <w:pPr>
        <w:pStyle w:val="SEEFORBulleting"/>
        <w:rPr>
          <w:color w:val="FF0000"/>
        </w:rPr>
      </w:pPr>
      <w:r w:rsidRPr="00C87699">
        <w:rPr>
          <w:color w:val="FF0000"/>
        </w:rPr>
        <w:t xml:space="preserve">For any questions, please contact </w:t>
      </w:r>
      <w:r w:rsidR="00EE3785" w:rsidRPr="00C87699">
        <w:rPr>
          <w:color w:val="FF0000"/>
        </w:rPr>
        <w:t>SEEFOR</w:t>
      </w:r>
      <w:r w:rsidRPr="00C87699">
        <w:rPr>
          <w:color w:val="FF0000"/>
        </w:rPr>
        <w:t xml:space="preserve"> </w:t>
      </w:r>
      <w:r w:rsidR="00EE3785" w:rsidRPr="00C87699">
        <w:rPr>
          <w:color w:val="FF0000"/>
        </w:rPr>
        <w:t>E</w:t>
      </w:r>
      <w:r w:rsidRPr="00C87699">
        <w:rPr>
          <w:color w:val="FF0000"/>
        </w:rPr>
        <w:t xml:space="preserve">ditorial office at </w:t>
      </w:r>
      <w:hyperlink r:id="rId9" w:history="1">
        <w:r w:rsidR="00EE3785" w:rsidRPr="00C87699">
          <w:rPr>
            <w:rStyle w:val="Hyperlink"/>
            <w:b/>
            <w:color w:val="FF0000"/>
          </w:rPr>
          <w:t>seefor@sumins.hr</w:t>
        </w:r>
      </w:hyperlink>
      <w:r w:rsidR="00EE3785" w:rsidRPr="00C87699">
        <w:rPr>
          <w:color w:val="FF0000"/>
        </w:rPr>
        <w:t xml:space="preserve">. </w:t>
      </w:r>
    </w:p>
    <w:p w:rsidR="00B074F4" w:rsidRDefault="00B074F4" w:rsidP="00926B0A">
      <w:pPr>
        <w:pStyle w:val="ListParagraph"/>
        <w:widowControl/>
        <w:numPr>
          <w:ilvl w:val="0"/>
          <w:numId w:val="13"/>
        </w:numPr>
        <w:spacing w:line="240" w:lineRule="auto"/>
        <w:rPr>
          <w:lang w:val="en-GB"/>
        </w:rPr>
        <w:sectPr w:rsidR="00B074F4" w:rsidSect="00873FBD">
          <w:headerReference w:type="default" r:id="rId10"/>
          <w:footerReference w:type="default" r:id="rId11"/>
          <w:pgSz w:w="11906" w:h="16838"/>
          <w:pgMar w:top="1418" w:right="1418" w:bottom="1418" w:left="1418" w:header="709" w:footer="397" w:gutter="0"/>
          <w:pgNumType w:start="1"/>
          <w:cols w:space="708"/>
          <w:noEndnote/>
          <w:docGrid w:linePitch="360"/>
        </w:sectPr>
      </w:pPr>
    </w:p>
    <w:p w:rsidR="00A77B3E" w:rsidRPr="007E527A" w:rsidRDefault="00AB1387" w:rsidP="00AB1387">
      <w:pPr>
        <w:pStyle w:val="SEEFORTitle"/>
        <w:rPr>
          <w:lang w:val="en-GB"/>
        </w:rPr>
      </w:pPr>
      <w:r w:rsidRPr="007E527A">
        <w:rPr>
          <w:lang w:val="en-GB"/>
        </w:rPr>
        <w:lastRenderedPageBreak/>
        <w:t>Title of the Paper</w:t>
      </w:r>
    </w:p>
    <w:p w:rsidR="0084692F" w:rsidRPr="007E527A" w:rsidRDefault="00AB1387" w:rsidP="00994075">
      <w:pPr>
        <w:pStyle w:val="SEEFORHeading1"/>
        <w:rPr>
          <w:lang w:val="en-GB"/>
        </w:rPr>
      </w:pPr>
      <w:r w:rsidRPr="007E527A">
        <w:rPr>
          <w:lang w:val="en-GB"/>
        </w:rPr>
        <w:t>ABSTRACT</w:t>
      </w:r>
    </w:p>
    <w:p w:rsidR="00AB1387" w:rsidRPr="007E527A" w:rsidRDefault="00AB1387" w:rsidP="00994075">
      <w:pPr>
        <w:pStyle w:val="SEEFORAbstract-text"/>
        <w:rPr>
          <w:lang w:val="en-GB"/>
        </w:rPr>
      </w:pPr>
      <w:bookmarkStart w:id="2" w:name="_Hlk29763527"/>
      <w:r w:rsidRPr="007E527A">
        <w:rPr>
          <w:lang w:val="en-GB"/>
        </w:rPr>
        <w:t>An Abstract of no more than 400 words</w:t>
      </w:r>
      <w:r w:rsidR="00994075" w:rsidRPr="007E527A">
        <w:rPr>
          <w:lang w:val="en-GB"/>
        </w:rPr>
        <w:t xml:space="preserve"> written within the one single paragraph</w:t>
      </w:r>
      <w:r w:rsidRPr="007E527A">
        <w:rPr>
          <w:lang w:val="en-GB"/>
        </w:rPr>
        <w:t xml:space="preserve"> </w:t>
      </w:r>
      <w:r w:rsidR="00994075" w:rsidRPr="007E527A">
        <w:rPr>
          <w:lang w:val="en-GB"/>
        </w:rPr>
        <w:t xml:space="preserve">should give a pertinent overview and factual condensation of the entire work. It should provide: the context and purpose (aims) of the study, short description of materials and methods applied, a clear description of the main findings (results) and, finally, a concise presentation of the main conclusions. </w:t>
      </w:r>
      <w:r w:rsidR="00E271A2" w:rsidRPr="007E527A">
        <w:rPr>
          <w:lang w:val="en-GB"/>
        </w:rPr>
        <w:t>An abstract should not contain cited references and the use of abbreviations must be minimized.</w:t>
      </w:r>
      <w:bookmarkEnd w:id="2"/>
      <w:r w:rsidR="00E271A2" w:rsidRPr="007E527A">
        <w:rPr>
          <w:lang w:val="en-GB"/>
        </w:rPr>
        <w:t xml:space="preserve"> </w:t>
      </w:r>
    </w:p>
    <w:p w:rsidR="00851079" w:rsidRPr="007E527A" w:rsidRDefault="009C3BFC" w:rsidP="00CD44D3">
      <w:pPr>
        <w:pStyle w:val="SEEFORKeywords"/>
        <w:rPr>
          <w:lang w:val="en-GB"/>
        </w:rPr>
      </w:pPr>
      <w:r w:rsidRPr="007E527A">
        <w:rPr>
          <w:b/>
          <w:lang w:val="en-GB"/>
        </w:rPr>
        <w:t>Keywords:</w:t>
      </w:r>
      <w:r w:rsidRPr="007E527A">
        <w:rPr>
          <w:lang w:val="en-GB"/>
        </w:rPr>
        <w:t xml:space="preserve"> </w:t>
      </w:r>
      <w:r w:rsidR="00851079" w:rsidRPr="007E527A">
        <w:rPr>
          <w:lang w:val="en-GB"/>
        </w:rPr>
        <w:t>keyword1</w:t>
      </w:r>
      <w:r w:rsidR="00AB1387" w:rsidRPr="007E527A">
        <w:rPr>
          <w:lang w:val="en-GB"/>
        </w:rPr>
        <w:t>;</w:t>
      </w:r>
      <w:r w:rsidRPr="007E527A">
        <w:rPr>
          <w:lang w:val="en-GB"/>
        </w:rPr>
        <w:t xml:space="preserve"> </w:t>
      </w:r>
      <w:r w:rsidR="00851079" w:rsidRPr="007E527A">
        <w:rPr>
          <w:lang w:val="en-GB"/>
        </w:rPr>
        <w:t>keyword2</w:t>
      </w:r>
      <w:r w:rsidR="00AB1387" w:rsidRPr="007E527A">
        <w:rPr>
          <w:lang w:val="en-GB"/>
        </w:rPr>
        <w:t>;</w:t>
      </w:r>
      <w:r w:rsidRPr="007E527A">
        <w:rPr>
          <w:lang w:val="en-GB"/>
        </w:rPr>
        <w:t xml:space="preserve"> </w:t>
      </w:r>
      <w:r w:rsidR="00851079" w:rsidRPr="007E527A">
        <w:rPr>
          <w:lang w:val="en-GB"/>
        </w:rPr>
        <w:t>keyword3</w:t>
      </w:r>
      <w:r w:rsidR="00AB1387" w:rsidRPr="007E527A">
        <w:rPr>
          <w:lang w:val="en-GB"/>
        </w:rPr>
        <w:t>;</w:t>
      </w:r>
      <w:r w:rsidRPr="007E527A">
        <w:rPr>
          <w:lang w:val="en-GB"/>
        </w:rPr>
        <w:t xml:space="preserve"> </w:t>
      </w:r>
      <w:r w:rsidR="00851079" w:rsidRPr="007E527A">
        <w:rPr>
          <w:lang w:val="en-GB"/>
        </w:rPr>
        <w:t>keyword4</w:t>
      </w:r>
      <w:r w:rsidR="00AB1387" w:rsidRPr="007E527A">
        <w:rPr>
          <w:lang w:val="en-GB"/>
        </w:rPr>
        <w:t>;</w:t>
      </w:r>
      <w:r w:rsidR="00851079" w:rsidRPr="007E527A">
        <w:rPr>
          <w:lang w:val="en-GB"/>
        </w:rPr>
        <w:t xml:space="preserve"> keyword5</w:t>
      </w:r>
      <w:r w:rsidR="00AB1387" w:rsidRPr="007E527A">
        <w:rPr>
          <w:lang w:val="en-GB"/>
        </w:rPr>
        <w:t>;</w:t>
      </w:r>
      <w:r w:rsidR="00851079" w:rsidRPr="007E527A">
        <w:rPr>
          <w:lang w:val="en-GB"/>
        </w:rPr>
        <w:t xml:space="preserve"> keyword6</w:t>
      </w:r>
      <w:r w:rsidR="00AB1387" w:rsidRPr="007E527A">
        <w:rPr>
          <w:lang w:val="en-GB"/>
        </w:rPr>
        <w:t>;</w:t>
      </w:r>
      <w:r w:rsidR="00851079" w:rsidRPr="007E527A">
        <w:rPr>
          <w:lang w:val="en-GB"/>
        </w:rPr>
        <w:t xml:space="preserve"> keyword7</w:t>
      </w:r>
      <w:r w:rsidR="00AB1387" w:rsidRPr="007E527A">
        <w:rPr>
          <w:lang w:val="en-GB"/>
        </w:rPr>
        <w:t xml:space="preserve"> (list three to seven keywords relevant to the study and preferably different than the title words)</w:t>
      </w:r>
    </w:p>
    <w:p w:rsidR="00A77B3E" w:rsidRPr="007E527A" w:rsidRDefault="009C3BFC" w:rsidP="00CD44D3">
      <w:pPr>
        <w:pStyle w:val="SEEFORHeading1"/>
        <w:rPr>
          <w:lang w:val="en-GB"/>
        </w:rPr>
      </w:pPr>
      <w:r w:rsidRPr="00CD44D3">
        <w:t>INTRODUCTION</w:t>
      </w:r>
    </w:p>
    <w:p w:rsidR="00851079" w:rsidRPr="007E527A" w:rsidRDefault="00851079" w:rsidP="00994075">
      <w:pPr>
        <w:pStyle w:val="SEEFORMain-text"/>
        <w:rPr>
          <w:lang w:val="en-GB"/>
        </w:rPr>
      </w:pPr>
      <w:bookmarkStart w:id="3" w:name="_Hlk29763608"/>
      <w:r w:rsidRPr="007E527A">
        <w:rPr>
          <w:lang w:val="en-GB"/>
        </w:rPr>
        <w:t xml:space="preserve">Keep the Introduction brief, stating clearly the purpose of the research and its relation to other papers on the same subject. </w:t>
      </w:r>
      <w:r w:rsidR="00994075" w:rsidRPr="007E527A">
        <w:rPr>
          <w:lang w:val="en-GB"/>
        </w:rPr>
        <w:t>The current state of the research field should be reviewed carefully and key publications cited, but d</w:t>
      </w:r>
      <w:r w:rsidRPr="007E527A">
        <w:rPr>
          <w:lang w:val="en-GB"/>
        </w:rPr>
        <w:t>o not give an extensive</w:t>
      </w:r>
      <w:r w:rsidR="00994075" w:rsidRPr="007E527A">
        <w:rPr>
          <w:lang w:val="en-GB"/>
        </w:rPr>
        <w:t xml:space="preserve"> and needless</w:t>
      </w:r>
      <w:r w:rsidRPr="007E527A">
        <w:rPr>
          <w:lang w:val="en-GB"/>
        </w:rPr>
        <w:t xml:space="preserve"> review of literature</w:t>
      </w:r>
      <w:r w:rsidR="009C3BFC" w:rsidRPr="007E527A">
        <w:rPr>
          <w:lang w:val="en-GB"/>
        </w:rPr>
        <w:t>.</w:t>
      </w:r>
      <w:bookmarkEnd w:id="3"/>
      <w:r w:rsidR="009C3BFC" w:rsidRPr="007E527A">
        <w:rPr>
          <w:lang w:val="en-GB"/>
        </w:rPr>
        <w:t xml:space="preserve"> </w:t>
      </w:r>
    </w:p>
    <w:p w:rsidR="00195270" w:rsidRPr="007E527A" w:rsidRDefault="00195270" w:rsidP="00994075">
      <w:pPr>
        <w:pStyle w:val="SEEFORMain-text"/>
        <w:rPr>
          <w:lang w:val="en-GB"/>
        </w:rPr>
      </w:pPr>
      <w:r w:rsidRPr="007E527A">
        <w:rPr>
          <w:lang w:val="en-GB"/>
        </w:rPr>
        <w:t xml:space="preserve">All references cited in the text, including those in tables and figures, have to be listed in the References section. The list of references should only include works that are cited in the text and that have been published or accepted for publication. Avoid citing non-scientific literatures (e.g. legislations, regulations, web pages, etc.) as much as possible. </w:t>
      </w:r>
      <w:r w:rsidR="00685902" w:rsidRPr="007E527A">
        <w:rPr>
          <w:lang w:val="en-GB"/>
        </w:rPr>
        <w:t xml:space="preserve">If </w:t>
      </w:r>
      <w:r w:rsidR="00651C62" w:rsidRPr="007E527A">
        <w:rPr>
          <w:lang w:val="en-GB"/>
        </w:rPr>
        <w:t>necessary</w:t>
      </w:r>
      <w:r w:rsidR="00685902" w:rsidRPr="007E527A">
        <w:rPr>
          <w:lang w:val="en-GB"/>
        </w:rPr>
        <w:t xml:space="preserve">, documents such as: personal communications, </w:t>
      </w:r>
      <w:r w:rsidR="00914700">
        <w:rPr>
          <w:lang w:val="en-GB"/>
        </w:rPr>
        <w:t>regulations</w:t>
      </w:r>
      <w:r w:rsidR="00685902" w:rsidRPr="007E527A">
        <w:rPr>
          <w:lang w:val="en-GB"/>
        </w:rPr>
        <w:t xml:space="preserve"> and unpublished works should only be mentioned in the text, preferably in parentheses.</w:t>
      </w:r>
    </w:p>
    <w:p w:rsidR="00000126" w:rsidRDefault="00685902" w:rsidP="00685902">
      <w:pPr>
        <w:pStyle w:val="SEEFORMain-text"/>
        <w:rPr>
          <w:lang w:val="en-GB"/>
        </w:rPr>
      </w:pPr>
      <w:r w:rsidRPr="007E527A">
        <w:rPr>
          <w:lang w:val="en-GB"/>
        </w:rPr>
        <w:t xml:space="preserve">In-text references should be placed in brackets and placed before the punctuation. Citations must report the </w:t>
      </w:r>
      <w:proofErr w:type="spellStart"/>
      <w:r w:rsidRPr="007E527A">
        <w:rPr>
          <w:lang w:val="en-GB"/>
        </w:rPr>
        <w:t>lastname</w:t>
      </w:r>
      <w:proofErr w:type="spellEnd"/>
      <w:r w:rsidRPr="007E527A">
        <w:rPr>
          <w:lang w:val="en-GB"/>
        </w:rPr>
        <w:t xml:space="preserve"> of the author followed by the year of publication</w:t>
      </w:r>
      <w:r w:rsidR="00AF10AF">
        <w:rPr>
          <w:lang w:val="en-GB"/>
        </w:rPr>
        <w:t xml:space="preserve"> </w:t>
      </w:r>
      <w:r w:rsidR="00AF10AF" w:rsidRPr="007E527A">
        <w:rPr>
          <w:lang w:val="en-GB"/>
        </w:rPr>
        <w:t>(</w:t>
      </w:r>
      <w:r w:rsidR="00AF10AF" w:rsidRPr="00AF10AF">
        <w:rPr>
          <w:color w:val="0000CC"/>
          <w:lang w:val="en-GB"/>
        </w:rPr>
        <w:t>James 2018</w:t>
      </w:r>
      <w:r w:rsidR="00AF10AF" w:rsidRPr="007E527A">
        <w:rPr>
          <w:lang w:val="en-GB"/>
        </w:rPr>
        <w:t>)</w:t>
      </w:r>
      <w:r w:rsidRPr="007E527A">
        <w:rPr>
          <w:lang w:val="en-GB"/>
        </w:rPr>
        <w:t xml:space="preserve">. In case of publications with two authors, </w:t>
      </w:r>
      <w:proofErr w:type="spellStart"/>
      <w:r w:rsidRPr="007E527A">
        <w:rPr>
          <w:lang w:val="en-GB"/>
        </w:rPr>
        <w:t>lastnames</w:t>
      </w:r>
      <w:proofErr w:type="spellEnd"/>
      <w:r w:rsidRPr="007E527A">
        <w:rPr>
          <w:lang w:val="en-GB"/>
        </w:rPr>
        <w:t xml:space="preserve"> of both authors must be reported</w:t>
      </w:r>
      <w:r w:rsidR="00AF10AF">
        <w:rPr>
          <w:lang w:val="en-GB"/>
        </w:rPr>
        <w:t xml:space="preserve"> </w:t>
      </w:r>
      <w:r w:rsidR="00AF10AF" w:rsidRPr="007E527A">
        <w:rPr>
          <w:lang w:val="en-GB"/>
        </w:rPr>
        <w:t>(</w:t>
      </w:r>
      <w:r w:rsidR="00AF10AF" w:rsidRPr="00AF10AF">
        <w:rPr>
          <w:color w:val="0000CC"/>
          <w:lang w:val="en-GB"/>
        </w:rPr>
        <w:t>James and Smith 2018</w:t>
      </w:r>
      <w:r w:rsidR="00AF10AF" w:rsidRPr="007E527A">
        <w:rPr>
          <w:lang w:val="en-GB"/>
        </w:rPr>
        <w:t>)</w:t>
      </w:r>
      <w:r w:rsidRPr="007E527A">
        <w:rPr>
          <w:lang w:val="en-GB"/>
        </w:rPr>
        <w:t>. When citing publications with more than two authors, the name of the first author is followed by "et al." (</w:t>
      </w:r>
      <w:r w:rsidR="00AF10AF" w:rsidRPr="00AF10AF">
        <w:rPr>
          <w:color w:val="0000CC"/>
          <w:lang w:val="en-GB"/>
        </w:rPr>
        <w:t>James et al. 2018</w:t>
      </w:r>
      <w:r w:rsidRPr="007E527A">
        <w:rPr>
          <w:lang w:val="en-GB"/>
        </w:rPr>
        <w:t>). Publications by the same authors and published in the same year should be labelled with the letters a, b, c, etc</w:t>
      </w:r>
      <w:r w:rsidR="00AF10AF">
        <w:rPr>
          <w:lang w:val="en-GB"/>
        </w:rPr>
        <w:t xml:space="preserve">. </w:t>
      </w:r>
      <w:r w:rsidR="00AF10AF" w:rsidRPr="00AF10AF">
        <w:rPr>
          <w:lang w:val="en-GB"/>
        </w:rPr>
        <w:t>(</w:t>
      </w:r>
      <w:r w:rsidR="00AF10AF" w:rsidRPr="00AF10AF">
        <w:rPr>
          <w:color w:val="0000CC"/>
          <w:lang w:val="en-GB"/>
        </w:rPr>
        <w:t>James et al. 2018a, James et al. 2018b</w:t>
      </w:r>
      <w:r w:rsidR="00AF10AF">
        <w:rPr>
          <w:lang w:val="en-GB"/>
        </w:rPr>
        <w:t>)</w:t>
      </w:r>
      <w:r w:rsidRPr="007E527A">
        <w:rPr>
          <w:lang w:val="en-GB"/>
        </w:rPr>
        <w:t>. Multiple citations along the text must be in chronological order, separated by commas</w:t>
      </w:r>
      <w:r w:rsidR="00AF10AF">
        <w:rPr>
          <w:lang w:val="en-GB"/>
        </w:rPr>
        <w:t xml:space="preserve"> </w:t>
      </w:r>
      <w:r w:rsidR="00AF10AF" w:rsidRPr="007E527A">
        <w:rPr>
          <w:lang w:val="en-GB"/>
        </w:rPr>
        <w:t>(</w:t>
      </w:r>
      <w:r w:rsidR="00AF10AF" w:rsidRPr="00AF10AF">
        <w:rPr>
          <w:color w:val="0000CC"/>
          <w:lang w:val="en-GB"/>
        </w:rPr>
        <w:t>James et al. 2018a, James et al. 2018b, Brown 2019, Smith 2019</w:t>
      </w:r>
      <w:r w:rsidR="00AF10AF" w:rsidRPr="007E527A">
        <w:rPr>
          <w:lang w:val="en-GB"/>
        </w:rPr>
        <w:t>)</w:t>
      </w:r>
      <w:r w:rsidRPr="007E527A">
        <w:rPr>
          <w:lang w:val="en-GB"/>
        </w:rPr>
        <w:t xml:space="preserve">. </w:t>
      </w:r>
    </w:p>
    <w:p w:rsidR="00685902" w:rsidRPr="007E527A" w:rsidRDefault="00AF10AF" w:rsidP="00685902">
      <w:pPr>
        <w:pStyle w:val="SEEFORMain-text"/>
        <w:rPr>
          <w:lang w:val="en-GB"/>
        </w:rPr>
      </w:pPr>
      <w:r w:rsidRPr="007E527A">
        <w:rPr>
          <w:lang w:val="en-GB"/>
        </w:rPr>
        <w:t>See the end of the document for more details on references.</w:t>
      </w:r>
    </w:p>
    <w:p w:rsidR="00851079" w:rsidRPr="007E527A" w:rsidRDefault="00AC7DBE" w:rsidP="00952E64">
      <w:pPr>
        <w:pStyle w:val="SEEFORHeading1"/>
        <w:rPr>
          <w:lang w:val="en-GB"/>
        </w:rPr>
      </w:pPr>
      <w:r w:rsidRPr="007E527A">
        <w:rPr>
          <w:lang w:val="en-GB"/>
        </w:rPr>
        <w:lastRenderedPageBreak/>
        <w:t>MATERIALS AND METHODS</w:t>
      </w:r>
    </w:p>
    <w:p w:rsidR="00AC7DBE" w:rsidRPr="007E527A" w:rsidRDefault="00AC7DBE" w:rsidP="00805AFB">
      <w:pPr>
        <w:pStyle w:val="SEEFORMain-text"/>
        <w:rPr>
          <w:lang w:val="en-GB"/>
        </w:rPr>
      </w:pPr>
      <w:bookmarkStart w:id="4" w:name="_Hlk29763702"/>
      <w:r w:rsidRPr="007E527A">
        <w:rPr>
          <w:lang w:val="en-GB"/>
        </w:rPr>
        <w:t xml:space="preserve">Provide enough information in the Material and Methods section to enable other researchers to repeat the study. </w:t>
      </w:r>
      <w:r w:rsidR="000F6C40" w:rsidRPr="007E527A">
        <w:rPr>
          <w:lang w:val="en-GB"/>
        </w:rPr>
        <w:t xml:space="preserve">New methods and protocols should be described in detail while well-established methods can be briefly described and appropriately cited. </w:t>
      </w:r>
      <w:r w:rsidRPr="007E527A">
        <w:rPr>
          <w:lang w:val="en-GB"/>
        </w:rPr>
        <w:t>This section may be divided into subsections</w:t>
      </w:r>
      <w:r w:rsidR="00160E0D" w:rsidRPr="007E527A">
        <w:rPr>
          <w:lang w:val="en-GB"/>
        </w:rPr>
        <w:t xml:space="preserve"> and subsubsections</w:t>
      </w:r>
      <w:r w:rsidR="00555F8B" w:rsidRPr="007E527A">
        <w:rPr>
          <w:lang w:val="en-GB"/>
        </w:rPr>
        <w:t xml:space="preserve"> (Study Area, Field Measurement, Statistical Analysis, etc.)</w:t>
      </w:r>
      <w:r w:rsidRPr="007E527A">
        <w:rPr>
          <w:lang w:val="en-GB"/>
        </w:rPr>
        <w:t>, but it is optional.</w:t>
      </w:r>
      <w:bookmarkEnd w:id="4"/>
    </w:p>
    <w:p w:rsidR="000F6C40" w:rsidRPr="007E527A" w:rsidRDefault="00160E0D" w:rsidP="00DA7A5F">
      <w:pPr>
        <w:pStyle w:val="SEEFORHeading2"/>
        <w:rPr>
          <w:lang w:val="en-GB"/>
        </w:rPr>
      </w:pPr>
      <w:r w:rsidRPr="007E527A">
        <w:rPr>
          <w:lang w:val="en-GB"/>
        </w:rPr>
        <w:t>Figures and Tables (This is Subsection)</w:t>
      </w:r>
    </w:p>
    <w:p w:rsidR="00805AFB" w:rsidRPr="007E527A" w:rsidRDefault="00160E0D" w:rsidP="00B353BC">
      <w:pPr>
        <w:pStyle w:val="SEEFORMain-text"/>
        <w:rPr>
          <w:lang w:val="en-GB"/>
        </w:rPr>
      </w:pPr>
      <w:r w:rsidRPr="007E527A">
        <w:rPr>
          <w:lang w:val="en-GB"/>
        </w:rPr>
        <w:t xml:space="preserve">Figures </w:t>
      </w:r>
      <w:r w:rsidR="001D0FD1" w:rsidRPr="007E527A">
        <w:rPr>
          <w:lang w:val="en-GB"/>
        </w:rPr>
        <w:t>(photographs, graphs,</w:t>
      </w:r>
      <w:r w:rsidR="002044E1">
        <w:rPr>
          <w:lang w:val="en-GB"/>
        </w:rPr>
        <w:t xml:space="preserve"> diagrams,</w:t>
      </w:r>
      <w:r w:rsidR="001D0FD1" w:rsidRPr="007E527A">
        <w:rPr>
          <w:lang w:val="en-GB"/>
        </w:rPr>
        <w:t xml:space="preserve"> schematic drawings, etc.) </w:t>
      </w:r>
      <w:r w:rsidRPr="007E527A">
        <w:rPr>
          <w:lang w:val="en-GB"/>
        </w:rPr>
        <w:t>and Tables should be inserted into the main text close to their first citation and must be numbered following their number of appearance</w:t>
      </w:r>
      <w:r w:rsidR="00D451FA" w:rsidRPr="007E527A">
        <w:rPr>
          <w:lang w:val="en-GB"/>
        </w:rPr>
        <w:t>s</w:t>
      </w:r>
      <w:r w:rsidRPr="007E527A">
        <w:rPr>
          <w:lang w:val="en-GB"/>
        </w:rPr>
        <w:t xml:space="preserve"> (Figure 1, Figure 2, Table 1, Table 2, etc.).</w:t>
      </w:r>
    </w:p>
    <w:p w:rsidR="001D0FD1" w:rsidRPr="007E527A" w:rsidRDefault="001D0FD1" w:rsidP="001D0FD1">
      <w:pPr>
        <w:pStyle w:val="SEEFORHeading3"/>
        <w:rPr>
          <w:lang w:val="en-GB"/>
        </w:rPr>
      </w:pPr>
      <w:r w:rsidRPr="007E527A">
        <w:rPr>
          <w:lang w:val="en-GB"/>
        </w:rPr>
        <w:t>Figures (This is Subsubsection)</w:t>
      </w:r>
    </w:p>
    <w:p w:rsidR="00B353BC" w:rsidRPr="007E527A" w:rsidRDefault="00B353BC" w:rsidP="00B353BC">
      <w:pPr>
        <w:pStyle w:val="SEEFORMain-text"/>
        <w:rPr>
          <w:lang w:val="en-GB"/>
        </w:rPr>
      </w:pPr>
      <w:r>
        <w:rPr>
          <w:lang w:val="en-GB"/>
        </w:rPr>
        <w:t>Besides figures inserted in the main text of the manuscript</w:t>
      </w:r>
      <w:r w:rsidRPr="00B353BC">
        <w:rPr>
          <w:lang w:val="en-GB"/>
        </w:rPr>
        <w:t xml:space="preserve">, file for figures must be provided during submission in a single zip archive and at a sufficiently high resolution (300 dpi or higher). Common formats are </w:t>
      </w:r>
      <w:proofErr w:type="gramStart"/>
      <w:r w:rsidRPr="00B353BC">
        <w:rPr>
          <w:lang w:val="en-GB"/>
        </w:rPr>
        <w:t>accepted,</w:t>
      </w:r>
      <w:proofErr w:type="gramEnd"/>
      <w:r w:rsidRPr="00B353BC">
        <w:rPr>
          <w:lang w:val="en-GB"/>
        </w:rPr>
        <w:t xml:space="preserve"> however, TIFF and JPEG are preferred.</w:t>
      </w:r>
      <w:r>
        <w:rPr>
          <w:lang w:val="en-GB"/>
        </w:rPr>
        <w:t xml:space="preserve"> </w:t>
      </w:r>
      <w:r w:rsidRPr="007E527A">
        <w:rPr>
          <w:lang w:val="en-GB"/>
        </w:rPr>
        <w:t xml:space="preserve">If the quality of the submitted figure is low, upon accepting the manuscript, authors </w:t>
      </w:r>
      <w:r>
        <w:rPr>
          <w:lang w:val="en-GB"/>
        </w:rPr>
        <w:t>will</w:t>
      </w:r>
      <w:r w:rsidRPr="007E527A">
        <w:rPr>
          <w:lang w:val="en-GB"/>
        </w:rPr>
        <w:t xml:space="preserve"> be asked to send the figure of a higher quality.</w:t>
      </w:r>
    </w:p>
    <w:p w:rsidR="00AF10AF" w:rsidRDefault="001D0FD1" w:rsidP="001D0FD1">
      <w:pPr>
        <w:pStyle w:val="SEEFORMain-text"/>
        <w:rPr>
          <w:lang w:val="en-GB"/>
        </w:rPr>
      </w:pPr>
      <w:r w:rsidRPr="007E527A">
        <w:rPr>
          <w:lang w:val="en-GB"/>
        </w:rPr>
        <w:t xml:space="preserve">Figure caption should be written below the figure and should clearly describe the contents of the figure. A detailed legend may follow the figure, but should be concise. A legend may be placed inside or </w:t>
      </w:r>
      <w:r w:rsidR="00651C62" w:rsidRPr="007E527A">
        <w:rPr>
          <w:lang w:val="en-GB"/>
        </w:rPr>
        <w:t>below</w:t>
      </w:r>
      <w:r w:rsidRPr="007E527A">
        <w:rPr>
          <w:lang w:val="en-GB"/>
        </w:rPr>
        <w:t xml:space="preserve"> the figure.</w:t>
      </w:r>
      <w:r w:rsidR="00AF10AF">
        <w:rPr>
          <w:lang w:val="en-GB"/>
        </w:rPr>
        <w:t xml:space="preserve"> </w:t>
      </w:r>
    </w:p>
    <w:p w:rsidR="001D0FD1" w:rsidRPr="007E527A" w:rsidRDefault="001D0FD1" w:rsidP="001D0FD1">
      <w:pPr>
        <w:pStyle w:val="SEEFORMain-text"/>
        <w:rPr>
          <w:lang w:val="en-GB"/>
        </w:rPr>
      </w:pPr>
      <w:r w:rsidRPr="007E527A">
        <w:rPr>
          <w:lang w:val="en-GB"/>
        </w:rPr>
        <w:t xml:space="preserve">Both </w:t>
      </w:r>
      <w:proofErr w:type="spellStart"/>
      <w:r w:rsidRPr="007E527A">
        <w:rPr>
          <w:lang w:val="en-GB"/>
        </w:rPr>
        <w:t>color</w:t>
      </w:r>
      <w:proofErr w:type="spellEnd"/>
      <w:r w:rsidRPr="007E527A">
        <w:rPr>
          <w:lang w:val="en-GB"/>
        </w:rPr>
        <w:t xml:space="preserve"> and black-and-white figures are acceptable. However, consider carefully if the </w:t>
      </w:r>
      <w:proofErr w:type="spellStart"/>
      <w:r w:rsidRPr="007E527A">
        <w:rPr>
          <w:lang w:val="en-GB"/>
        </w:rPr>
        <w:t>color</w:t>
      </w:r>
      <w:proofErr w:type="spellEnd"/>
      <w:r w:rsidRPr="007E527A">
        <w:rPr>
          <w:lang w:val="en-GB"/>
        </w:rPr>
        <w:t xml:space="preserve"> is necessary. </w:t>
      </w:r>
      <w:proofErr w:type="spellStart"/>
      <w:r w:rsidRPr="007E527A">
        <w:rPr>
          <w:lang w:val="en-GB"/>
        </w:rPr>
        <w:t>Color</w:t>
      </w:r>
      <w:proofErr w:type="spellEnd"/>
      <w:r w:rsidRPr="007E527A">
        <w:rPr>
          <w:lang w:val="en-GB"/>
        </w:rPr>
        <w:t xml:space="preserve"> figures will be published online, while the black-and-white version of the figure will be published in the print version of the accepted paper.</w:t>
      </w:r>
      <w:r w:rsidR="00AF10AF">
        <w:rPr>
          <w:lang w:val="en-GB"/>
        </w:rPr>
        <w:t xml:space="preserve"> </w:t>
      </w:r>
      <w:r w:rsidRPr="007E527A">
        <w:rPr>
          <w:lang w:val="en-GB"/>
        </w:rPr>
        <w:t>Diagrams and graphs should appear on a white background. Always use the same identifier (symbol, column fill, line style</w:t>
      </w:r>
      <w:r w:rsidR="00D451FA" w:rsidRPr="007E527A">
        <w:rPr>
          <w:lang w:val="en-GB"/>
        </w:rPr>
        <w:t>,</w:t>
      </w:r>
      <w:r w:rsidRPr="007E527A">
        <w:rPr>
          <w:lang w:val="en-GB"/>
        </w:rPr>
        <w:t xml:space="preserve"> and </w:t>
      </w:r>
      <w:proofErr w:type="spellStart"/>
      <w:r w:rsidRPr="007E527A">
        <w:rPr>
          <w:lang w:val="en-GB"/>
        </w:rPr>
        <w:t>color</w:t>
      </w:r>
      <w:proofErr w:type="spellEnd"/>
      <w:r w:rsidRPr="007E527A">
        <w:rPr>
          <w:lang w:val="en-GB"/>
        </w:rPr>
        <w:t>) for a variable that appears in more than one figure of a manuscript.</w:t>
      </w:r>
      <w:r w:rsidR="00AF10AF">
        <w:rPr>
          <w:lang w:val="en-GB"/>
        </w:rPr>
        <w:t xml:space="preserve"> </w:t>
      </w:r>
    </w:p>
    <w:p w:rsidR="00805AFB" w:rsidRPr="007E527A" w:rsidRDefault="001D0FD1" w:rsidP="00DA7A5F">
      <w:pPr>
        <w:pStyle w:val="SEEFORMain-text"/>
        <w:spacing w:after="240"/>
        <w:rPr>
          <w:lang w:val="en-GB"/>
        </w:rPr>
      </w:pPr>
      <w:r w:rsidRPr="007E527A">
        <w:rPr>
          <w:lang w:val="en-GB"/>
        </w:rPr>
        <w:t xml:space="preserve">If figures are taken from other authors or publications, the sources should be clearly stated as a reference. It is the authors’ responsibility to obtain </w:t>
      </w:r>
      <w:r w:rsidR="00651C62" w:rsidRPr="007E527A">
        <w:rPr>
          <w:lang w:val="en-GB"/>
        </w:rPr>
        <w:t>permission</w:t>
      </w:r>
      <w:r w:rsidRPr="007E527A">
        <w:rPr>
          <w:lang w:val="en-GB"/>
        </w:rPr>
        <w:t xml:space="preserve"> from the copyright holder to use figures that have previously been published elsewhere.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1D0FD1" w:rsidRPr="007E527A" w:rsidTr="001D0FD1">
        <w:tc>
          <w:tcPr>
            <w:tcW w:w="9070" w:type="dxa"/>
            <w:vAlign w:val="center"/>
          </w:tcPr>
          <w:p w:rsidR="001D0FD1" w:rsidRPr="007E527A" w:rsidRDefault="001D0FD1" w:rsidP="00185B72">
            <w:pPr>
              <w:spacing w:after="0" w:line="240" w:lineRule="auto"/>
              <w:jc w:val="center"/>
              <w:rPr>
                <w:lang w:val="en-GB"/>
              </w:rPr>
            </w:pPr>
            <w:r w:rsidRPr="007E527A">
              <w:rPr>
                <w:noProof/>
                <w:lang w:val="hr-HR" w:eastAsia="hr-HR"/>
              </w:rPr>
              <w:lastRenderedPageBreak/>
              <w:drawing>
                <wp:inline distT="0" distB="0" distL="0" distR="0" wp14:anchorId="78B70BEB" wp14:editId="21512052">
                  <wp:extent cx="3547185" cy="1908000"/>
                  <wp:effectExtent l="0" t="0" r="0" b="0"/>
                  <wp:docPr id="4" name="Picture 4" descr="C:\Users\Ivan\Desktop\seefor_guidein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seefor_guideines\Pictur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7185" cy="1908000"/>
                          </a:xfrm>
                          <a:prstGeom prst="rect">
                            <a:avLst/>
                          </a:prstGeom>
                          <a:noFill/>
                          <a:ln>
                            <a:noFill/>
                          </a:ln>
                        </pic:spPr>
                      </pic:pic>
                    </a:graphicData>
                  </a:graphic>
                </wp:inline>
              </w:drawing>
            </w:r>
          </w:p>
        </w:tc>
      </w:tr>
    </w:tbl>
    <w:p w:rsidR="008173AD" w:rsidRPr="007E527A" w:rsidRDefault="00952E64" w:rsidP="00DA7A5F">
      <w:pPr>
        <w:pStyle w:val="SEEFORFigure-caption"/>
        <w:rPr>
          <w:lang w:val="en-GB"/>
        </w:rPr>
      </w:pPr>
      <w:r w:rsidRPr="007E527A">
        <w:rPr>
          <w:b/>
          <w:lang w:val="en-GB"/>
        </w:rPr>
        <w:t xml:space="preserve">Figure </w:t>
      </w:r>
      <w:r w:rsidR="008173AD" w:rsidRPr="007E527A">
        <w:rPr>
          <w:b/>
          <w:lang w:val="en-GB"/>
        </w:rPr>
        <w:t>1.</w:t>
      </w:r>
      <w:r w:rsidR="008173AD" w:rsidRPr="007E527A">
        <w:rPr>
          <w:lang w:val="en-GB"/>
        </w:rPr>
        <w:t xml:space="preserve"> Title of the figure</w:t>
      </w:r>
      <w:r w:rsidR="001D0FD1" w:rsidRPr="007E527A">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5"/>
      </w:tblGrid>
      <w:tr w:rsidR="001D0FD1" w:rsidRPr="007E527A" w:rsidTr="00FB4514">
        <w:trPr>
          <w:trHeight w:val="182"/>
        </w:trPr>
        <w:tc>
          <w:tcPr>
            <w:tcW w:w="4535" w:type="dxa"/>
            <w:vAlign w:val="center"/>
          </w:tcPr>
          <w:p w:rsidR="001D0FD1" w:rsidRPr="007E527A" w:rsidRDefault="00651C62" w:rsidP="00B4777C">
            <w:pPr>
              <w:spacing w:after="0" w:line="240" w:lineRule="auto"/>
              <w:jc w:val="center"/>
              <w:rPr>
                <w:lang w:val="en-GB"/>
              </w:rPr>
            </w:pPr>
            <w:r w:rsidRPr="007E527A">
              <w:rPr>
                <w:noProof/>
                <w:lang w:val="hr-HR" w:eastAsia="hr-HR"/>
              </w:rPr>
              <w:drawing>
                <wp:inline distT="0" distB="0" distL="0" distR="0" wp14:anchorId="4051BDA2" wp14:editId="1AE4D382">
                  <wp:extent cx="2379157" cy="1368000"/>
                  <wp:effectExtent l="0" t="0" r="2540" b="3810"/>
                  <wp:docPr id="6" name="Picture 6" descr="C:\Users\Ivan\Desktop\seefor_guideines\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Desktop\seefor_guideines\Picture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9157" cy="1368000"/>
                          </a:xfrm>
                          <a:prstGeom prst="rect">
                            <a:avLst/>
                          </a:prstGeom>
                          <a:noFill/>
                          <a:ln>
                            <a:noFill/>
                          </a:ln>
                        </pic:spPr>
                      </pic:pic>
                    </a:graphicData>
                  </a:graphic>
                </wp:inline>
              </w:drawing>
            </w:r>
          </w:p>
        </w:tc>
        <w:tc>
          <w:tcPr>
            <w:tcW w:w="4535" w:type="dxa"/>
            <w:vAlign w:val="center"/>
          </w:tcPr>
          <w:p w:rsidR="001D0FD1" w:rsidRPr="007E527A" w:rsidRDefault="00651C62" w:rsidP="00B4777C">
            <w:pPr>
              <w:spacing w:after="0" w:line="240" w:lineRule="auto"/>
              <w:jc w:val="center"/>
              <w:rPr>
                <w:lang w:val="en-GB"/>
              </w:rPr>
            </w:pPr>
            <w:r w:rsidRPr="007E527A">
              <w:rPr>
                <w:noProof/>
                <w:lang w:val="hr-HR" w:eastAsia="hr-HR"/>
              </w:rPr>
              <w:drawing>
                <wp:inline distT="0" distB="0" distL="0" distR="0" wp14:anchorId="5792EC08" wp14:editId="3A75C586">
                  <wp:extent cx="2379157" cy="1368000"/>
                  <wp:effectExtent l="0" t="0" r="2540" b="3810"/>
                  <wp:docPr id="7" name="Picture 7" descr="C:\Users\Ivan\Desktop\seefor_guideines\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Desktop\seefor_guideines\Picture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9157" cy="1368000"/>
                          </a:xfrm>
                          <a:prstGeom prst="rect">
                            <a:avLst/>
                          </a:prstGeom>
                          <a:noFill/>
                          <a:ln>
                            <a:noFill/>
                          </a:ln>
                        </pic:spPr>
                      </pic:pic>
                    </a:graphicData>
                  </a:graphic>
                </wp:inline>
              </w:drawing>
            </w:r>
          </w:p>
        </w:tc>
      </w:tr>
      <w:tr w:rsidR="001D0FD1" w:rsidRPr="007E527A" w:rsidTr="00FB4514">
        <w:trPr>
          <w:trHeight w:val="181"/>
        </w:trPr>
        <w:tc>
          <w:tcPr>
            <w:tcW w:w="4535" w:type="dxa"/>
            <w:vAlign w:val="center"/>
          </w:tcPr>
          <w:p w:rsidR="001D0FD1" w:rsidRPr="007E527A" w:rsidRDefault="00651C62" w:rsidP="00B4777C">
            <w:pPr>
              <w:spacing w:after="0" w:line="240" w:lineRule="auto"/>
              <w:jc w:val="center"/>
              <w:rPr>
                <w:b/>
                <w:sz w:val="22"/>
                <w:szCs w:val="22"/>
                <w:lang w:val="en-GB"/>
              </w:rPr>
            </w:pPr>
            <w:r w:rsidRPr="007E527A">
              <w:rPr>
                <w:b/>
                <w:sz w:val="22"/>
                <w:szCs w:val="22"/>
                <w:lang w:val="en-GB"/>
              </w:rPr>
              <w:t>(</w:t>
            </w:r>
            <w:r w:rsidR="001D0FD1" w:rsidRPr="007E527A">
              <w:rPr>
                <w:b/>
                <w:sz w:val="22"/>
                <w:szCs w:val="22"/>
                <w:lang w:val="en-GB"/>
              </w:rPr>
              <w:t>a)</w:t>
            </w:r>
          </w:p>
        </w:tc>
        <w:tc>
          <w:tcPr>
            <w:tcW w:w="4535" w:type="dxa"/>
            <w:vAlign w:val="center"/>
          </w:tcPr>
          <w:p w:rsidR="001D0FD1" w:rsidRPr="007E527A" w:rsidRDefault="00651C62" w:rsidP="00B4777C">
            <w:pPr>
              <w:spacing w:after="0" w:line="240" w:lineRule="auto"/>
              <w:jc w:val="center"/>
              <w:rPr>
                <w:b/>
                <w:sz w:val="22"/>
                <w:szCs w:val="22"/>
                <w:lang w:val="en-GB"/>
              </w:rPr>
            </w:pPr>
            <w:r w:rsidRPr="007E527A">
              <w:rPr>
                <w:b/>
                <w:sz w:val="22"/>
                <w:szCs w:val="22"/>
                <w:lang w:val="en-GB"/>
              </w:rPr>
              <w:t>(</w:t>
            </w:r>
            <w:r w:rsidR="001D0FD1" w:rsidRPr="007E527A">
              <w:rPr>
                <w:b/>
                <w:sz w:val="22"/>
                <w:szCs w:val="22"/>
                <w:lang w:val="en-GB"/>
              </w:rPr>
              <w:t>b)</w:t>
            </w:r>
          </w:p>
        </w:tc>
      </w:tr>
    </w:tbl>
    <w:p w:rsidR="001D0FD1" w:rsidRPr="007E527A" w:rsidRDefault="00952E64" w:rsidP="00DA7A5F">
      <w:pPr>
        <w:pStyle w:val="SEEFORFigure-caption"/>
        <w:rPr>
          <w:lang w:val="en-GB"/>
        </w:rPr>
      </w:pPr>
      <w:r w:rsidRPr="007E527A">
        <w:rPr>
          <w:b/>
          <w:lang w:val="en-GB"/>
        </w:rPr>
        <w:t xml:space="preserve">Figure </w:t>
      </w:r>
      <w:r w:rsidR="001D0FD1" w:rsidRPr="007E527A">
        <w:rPr>
          <w:b/>
          <w:lang w:val="en-GB"/>
        </w:rPr>
        <w:t>2.</w:t>
      </w:r>
      <w:r w:rsidR="001D0FD1" w:rsidRPr="007E527A">
        <w:rPr>
          <w:lang w:val="en-GB"/>
        </w:rPr>
        <w:t xml:space="preserve"> Title of the figure.</w:t>
      </w:r>
      <w:r w:rsidR="00651C62" w:rsidRPr="007E527A">
        <w:rPr>
          <w:lang w:val="en-GB"/>
        </w:rPr>
        <w:t xml:space="preserve"> If there are multiple panels, please provide </w:t>
      </w:r>
      <w:r w:rsidR="005C4841" w:rsidRPr="007E527A">
        <w:rPr>
          <w:lang w:val="en-GB"/>
        </w:rPr>
        <w:t xml:space="preserve">a </w:t>
      </w:r>
      <w:r w:rsidR="00651C62" w:rsidRPr="007E527A">
        <w:rPr>
          <w:lang w:val="en-GB"/>
        </w:rPr>
        <w:t xml:space="preserve">description for each of panels, </w:t>
      </w:r>
      <w:r w:rsidR="005C4841" w:rsidRPr="007E527A">
        <w:rPr>
          <w:lang w:val="en-GB"/>
        </w:rPr>
        <w:t>e.g.</w:t>
      </w:r>
      <w:r w:rsidR="00651C62" w:rsidRPr="007E527A">
        <w:rPr>
          <w:lang w:val="en-GB"/>
        </w:rPr>
        <w:t xml:space="preserve">: </w:t>
      </w:r>
      <w:r w:rsidR="00651C62" w:rsidRPr="007E527A">
        <w:rPr>
          <w:b/>
          <w:lang w:val="en-GB"/>
        </w:rPr>
        <w:t>(a)</w:t>
      </w:r>
      <w:r w:rsidR="00651C62" w:rsidRPr="007E527A">
        <w:rPr>
          <w:lang w:val="en-GB"/>
        </w:rPr>
        <w:t xml:space="preserve"> Description of the first panel; </w:t>
      </w:r>
      <w:r w:rsidR="00651C62" w:rsidRPr="007E527A">
        <w:rPr>
          <w:b/>
          <w:lang w:val="en-GB"/>
        </w:rPr>
        <w:t>(b)</w:t>
      </w:r>
      <w:r w:rsidR="00651C62" w:rsidRPr="007E527A">
        <w:rPr>
          <w:lang w:val="en-GB"/>
        </w:rPr>
        <w:t xml:space="preserve"> Description of the second panel.</w:t>
      </w:r>
    </w:p>
    <w:p w:rsidR="005C4841" w:rsidRPr="007E527A" w:rsidRDefault="005C4841" w:rsidP="00CD44D3">
      <w:pPr>
        <w:pStyle w:val="SEEFORHeading3"/>
        <w:rPr>
          <w:lang w:val="en-GB"/>
        </w:rPr>
      </w:pPr>
      <w:r w:rsidRPr="007E527A">
        <w:rPr>
          <w:lang w:val="en-GB"/>
        </w:rPr>
        <w:t>Tables (This is Subsubsection)</w:t>
      </w:r>
    </w:p>
    <w:p w:rsidR="00D451FA" w:rsidRPr="007E527A" w:rsidRDefault="00D451FA" w:rsidP="00D451FA">
      <w:pPr>
        <w:pStyle w:val="SEEFORMain-text"/>
        <w:rPr>
          <w:lang w:val="en-GB"/>
        </w:rPr>
      </w:pPr>
      <w:r w:rsidRPr="007E527A">
        <w:rPr>
          <w:lang w:val="en-GB"/>
        </w:rPr>
        <w:t xml:space="preserve">Table caption should be written above the table and should clearly describe the contents of the table. Wherever apply, column headers should be </w:t>
      </w:r>
      <w:proofErr w:type="spellStart"/>
      <w:r w:rsidRPr="007E527A">
        <w:rPr>
          <w:lang w:val="en-GB"/>
        </w:rPr>
        <w:t>labeled</w:t>
      </w:r>
      <w:proofErr w:type="spellEnd"/>
      <w:r w:rsidRPr="007E527A">
        <w:rPr>
          <w:lang w:val="en-GB"/>
        </w:rPr>
        <w:t xml:space="preserve"> with abbreviations referred to in the caption</w:t>
      </w:r>
      <w:r w:rsidR="007E527A" w:rsidRPr="007E527A">
        <w:rPr>
          <w:lang w:val="en-GB"/>
        </w:rPr>
        <w:t xml:space="preserve"> or in the table </w:t>
      </w:r>
      <w:r w:rsidRPr="007E527A">
        <w:rPr>
          <w:lang w:val="en-GB"/>
        </w:rPr>
        <w:t xml:space="preserve">legend </w:t>
      </w:r>
      <w:r w:rsidR="007E527A" w:rsidRPr="007E527A">
        <w:rPr>
          <w:lang w:val="en-GB"/>
        </w:rPr>
        <w:t>placed below the table</w:t>
      </w:r>
      <w:r w:rsidRPr="007E527A">
        <w:rPr>
          <w:lang w:val="en-GB"/>
        </w:rPr>
        <w:t xml:space="preserve">, but should be concise. For indicating numerical values please use points (e.g. 2.53). Avoid using </w:t>
      </w:r>
      <w:proofErr w:type="spellStart"/>
      <w:r w:rsidRPr="007E527A">
        <w:rPr>
          <w:lang w:val="en-GB"/>
        </w:rPr>
        <w:t>colors</w:t>
      </w:r>
      <w:proofErr w:type="spellEnd"/>
      <w:r w:rsidRPr="007E527A">
        <w:rPr>
          <w:lang w:val="en-GB"/>
        </w:rPr>
        <w:t xml:space="preserve"> in the tables. Only the table heading may be shaded (grey </w:t>
      </w:r>
      <w:proofErr w:type="spellStart"/>
      <w:r w:rsidRPr="007E527A">
        <w:rPr>
          <w:lang w:val="en-GB"/>
        </w:rPr>
        <w:t>color</w:t>
      </w:r>
      <w:proofErr w:type="spellEnd"/>
      <w:r w:rsidRPr="007E527A">
        <w:rPr>
          <w:lang w:val="en-GB"/>
        </w:rPr>
        <w:t>). For larger tables, smaller fonts may be used, but no less than 8 pt. in size.</w:t>
      </w:r>
    </w:p>
    <w:p w:rsidR="00D451FA" w:rsidRPr="007E527A" w:rsidRDefault="00D451FA" w:rsidP="00DA7A5F">
      <w:pPr>
        <w:pStyle w:val="SEEFORMain-text"/>
        <w:rPr>
          <w:lang w:val="en-GB"/>
        </w:rPr>
      </w:pPr>
      <w:r w:rsidRPr="007E527A">
        <w:rPr>
          <w:lang w:val="en-GB"/>
        </w:rPr>
        <w:t xml:space="preserve">If tables are taken from other authors or publications, the sources should be clearly stated as a reference. It is the authors’ responsibility to obtain permission from the copyright holder to use tables that have previously been published elsewhere. </w:t>
      </w:r>
    </w:p>
    <w:p w:rsidR="00D451FA" w:rsidRPr="007E527A" w:rsidRDefault="00952E64" w:rsidP="00DA7A5F">
      <w:pPr>
        <w:pStyle w:val="SEEFORTable-caption"/>
        <w:rPr>
          <w:lang w:val="en-GB"/>
        </w:rPr>
      </w:pPr>
      <w:r w:rsidRPr="007E527A">
        <w:rPr>
          <w:b/>
          <w:lang w:val="en-GB"/>
        </w:rPr>
        <w:t xml:space="preserve">Table </w:t>
      </w:r>
      <w:r w:rsidR="00D451FA" w:rsidRPr="007E527A">
        <w:rPr>
          <w:b/>
          <w:lang w:val="en-GB"/>
        </w:rPr>
        <w:t>1.</w:t>
      </w:r>
      <w:r w:rsidR="00D451FA" w:rsidRPr="007E527A">
        <w:rPr>
          <w:lang w:val="en-GB"/>
        </w:rPr>
        <w:t xml:space="preserve"> Title of the table.</w:t>
      </w:r>
    </w:p>
    <w:tbl>
      <w:tblPr>
        <w:tblStyle w:val="TableGrid"/>
        <w:tblW w:w="0" w:type="auto"/>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2003"/>
        <w:gridCol w:w="1559"/>
        <w:gridCol w:w="1489"/>
        <w:gridCol w:w="1489"/>
      </w:tblGrid>
      <w:tr w:rsidR="00D451FA" w:rsidRPr="007E527A" w:rsidTr="00805AFB">
        <w:trPr>
          <w:trHeight w:hRule="exact" w:val="567"/>
          <w:jc w:val="center"/>
        </w:trPr>
        <w:tc>
          <w:tcPr>
            <w:tcW w:w="2003" w:type="dxa"/>
            <w:tcBorders>
              <w:top w:val="single" w:sz="6" w:space="0" w:color="auto"/>
              <w:bottom w:val="single" w:sz="2" w:space="0" w:color="auto"/>
            </w:tcBorders>
            <w:shd w:val="clear" w:color="auto" w:fill="F2F2F2" w:themeFill="background1" w:themeFillShade="F2"/>
            <w:vAlign w:val="center"/>
          </w:tcPr>
          <w:p w:rsidR="00D451FA" w:rsidRPr="007E527A" w:rsidRDefault="00D451FA" w:rsidP="007E527A">
            <w:pPr>
              <w:spacing w:after="0" w:line="240" w:lineRule="auto"/>
              <w:jc w:val="center"/>
              <w:rPr>
                <w:rFonts w:asciiTheme="minorHAnsi" w:hAnsiTheme="minorHAnsi" w:cstheme="minorHAnsi"/>
                <w:b/>
                <w:sz w:val="22"/>
                <w:szCs w:val="22"/>
                <w:lang w:val="en-GB"/>
              </w:rPr>
            </w:pPr>
            <w:proofErr w:type="spellStart"/>
            <w:r w:rsidRPr="007E527A">
              <w:rPr>
                <w:rFonts w:asciiTheme="minorHAnsi" w:hAnsiTheme="minorHAnsi" w:cstheme="minorHAnsi"/>
                <w:b/>
                <w:sz w:val="22"/>
                <w:szCs w:val="22"/>
                <w:lang w:val="en-GB"/>
              </w:rPr>
              <w:t>Subcompartment</w:t>
            </w:r>
            <w:proofErr w:type="spellEnd"/>
          </w:p>
        </w:tc>
        <w:tc>
          <w:tcPr>
            <w:tcW w:w="1559" w:type="dxa"/>
            <w:tcBorders>
              <w:top w:val="single" w:sz="6" w:space="0" w:color="auto"/>
              <w:bottom w:val="single" w:sz="2" w:space="0" w:color="auto"/>
            </w:tcBorders>
            <w:shd w:val="clear" w:color="auto" w:fill="F2F2F2" w:themeFill="background1" w:themeFillShade="F2"/>
            <w:vAlign w:val="center"/>
          </w:tcPr>
          <w:p w:rsidR="00D451FA" w:rsidRPr="007E527A" w:rsidRDefault="00D451FA" w:rsidP="007E527A">
            <w:pPr>
              <w:spacing w:after="0" w:line="240" w:lineRule="auto"/>
              <w:jc w:val="center"/>
              <w:rPr>
                <w:rFonts w:asciiTheme="minorHAnsi" w:hAnsiTheme="minorHAnsi" w:cstheme="minorHAnsi"/>
                <w:b/>
                <w:sz w:val="22"/>
                <w:szCs w:val="22"/>
                <w:lang w:val="en-GB"/>
              </w:rPr>
            </w:pPr>
            <w:r w:rsidRPr="007E527A">
              <w:rPr>
                <w:rFonts w:asciiTheme="minorHAnsi" w:hAnsiTheme="minorHAnsi" w:cstheme="minorHAnsi"/>
                <w:b/>
                <w:sz w:val="22"/>
                <w:szCs w:val="22"/>
                <w:lang w:val="en-GB"/>
              </w:rPr>
              <w:t>Area</w:t>
            </w:r>
          </w:p>
          <w:p w:rsidR="00D451FA" w:rsidRPr="007E527A" w:rsidRDefault="00D451FA" w:rsidP="007E527A">
            <w:pPr>
              <w:spacing w:after="0" w:line="240" w:lineRule="auto"/>
              <w:jc w:val="center"/>
              <w:rPr>
                <w:rFonts w:asciiTheme="minorHAnsi" w:hAnsiTheme="minorHAnsi" w:cstheme="minorHAnsi"/>
                <w:sz w:val="22"/>
                <w:szCs w:val="22"/>
                <w:lang w:val="en-GB"/>
              </w:rPr>
            </w:pPr>
            <w:r w:rsidRPr="007E527A">
              <w:rPr>
                <w:rFonts w:asciiTheme="minorHAnsi" w:hAnsiTheme="minorHAnsi" w:cstheme="minorHAnsi"/>
                <w:sz w:val="22"/>
                <w:szCs w:val="22"/>
                <w:lang w:val="en-GB"/>
              </w:rPr>
              <w:t>(ha)</w:t>
            </w:r>
          </w:p>
        </w:tc>
        <w:tc>
          <w:tcPr>
            <w:tcW w:w="1489" w:type="dxa"/>
            <w:tcBorders>
              <w:top w:val="single" w:sz="6" w:space="0" w:color="auto"/>
              <w:bottom w:val="single" w:sz="2" w:space="0" w:color="auto"/>
            </w:tcBorders>
            <w:shd w:val="clear" w:color="auto" w:fill="F2F2F2" w:themeFill="background1" w:themeFillShade="F2"/>
            <w:vAlign w:val="center"/>
          </w:tcPr>
          <w:p w:rsidR="007E527A" w:rsidRPr="007E527A" w:rsidRDefault="007E527A" w:rsidP="007E527A">
            <w:pPr>
              <w:spacing w:after="0" w:line="240" w:lineRule="auto"/>
              <w:jc w:val="center"/>
              <w:rPr>
                <w:rFonts w:asciiTheme="minorHAnsi" w:hAnsiTheme="minorHAnsi" w:cstheme="minorHAnsi"/>
                <w:b/>
                <w:sz w:val="22"/>
                <w:szCs w:val="22"/>
                <w:lang w:val="en-GB"/>
              </w:rPr>
            </w:pPr>
            <w:r w:rsidRPr="007E527A">
              <w:rPr>
                <w:rFonts w:asciiTheme="minorHAnsi" w:hAnsiTheme="minorHAnsi" w:cstheme="minorHAnsi"/>
                <w:b/>
                <w:sz w:val="22"/>
                <w:szCs w:val="22"/>
                <w:lang w:val="en-GB"/>
              </w:rPr>
              <w:t>Basal area</w:t>
            </w:r>
          </w:p>
          <w:p w:rsidR="00D451FA" w:rsidRPr="007E527A" w:rsidRDefault="00D451FA" w:rsidP="007E527A">
            <w:pPr>
              <w:spacing w:after="0" w:line="240" w:lineRule="auto"/>
              <w:jc w:val="center"/>
              <w:rPr>
                <w:rFonts w:asciiTheme="minorHAnsi" w:hAnsiTheme="minorHAnsi" w:cstheme="minorHAnsi"/>
                <w:b/>
                <w:sz w:val="22"/>
                <w:szCs w:val="22"/>
                <w:lang w:val="en-GB"/>
              </w:rPr>
            </w:pPr>
            <w:r w:rsidRPr="007E527A">
              <w:rPr>
                <w:rFonts w:asciiTheme="minorHAnsi" w:hAnsiTheme="minorHAnsi" w:cstheme="minorHAnsi"/>
                <w:sz w:val="22"/>
                <w:szCs w:val="22"/>
                <w:lang w:val="en-GB"/>
              </w:rPr>
              <w:t>(m</w:t>
            </w:r>
            <w:r w:rsidRPr="007E527A">
              <w:rPr>
                <w:rFonts w:asciiTheme="minorHAnsi" w:hAnsiTheme="minorHAnsi" w:cstheme="minorHAnsi"/>
                <w:sz w:val="22"/>
                <w:szCs w:val="22"/>
                <w:vertAlign w:val="superscript"/>
                <w:lang w:val="en-GB"/>
              </w:rPr>
              <w:t>2</w:t>
            </w:r>
            <w:r w:rsidRPr="007E527A">
              <w:rPr>
                <w:rFonts w:asciiTheme="minorHAnsi" w:hAnsiTheme="minorHAnsi" w:cstheme="minorHAnsi"/>
                <w:sz w:val="22"/>
                <w:szCs w:val="22"/>
                <w:lang w:val="en-GB"/>
              </w:rPr>
              <w:t>·ha</w:t>
            </w:r>
            <w:r w:rsidRPr="007E527A">
              <w:rPr>
                <w:rFonts w:asciiTheme="minorHAnsi" w:hAnsiTheme="minorHAnsi" w:cstheme="minorHAnsi"/>
                <w:sz w:val="22"/>
                <w:szCs w:val="22"/>
                <w:vertAlign w:val="superscript"/>
                <w:lang w:val="en-GB"/>
              </w:rPr>
              <w:t>-1</w:t>
            </w:r>
            <w:r w:rsidRPr="007E527A">
              <w:rPr>
                <w:rFonts w:asciiTheme="minorHAnsi" w:hAnsiTheme="minorHAnsi" w:cstheme="minorHAnsi"/>
                <w:sz w:val="22"/>
                <w:szCs w:val="22"/>
                <w:lang w:val="en-GB"/>
              </w:rPr>
              <w:t>)</w:t>
            </w:r>
          </w:p>
        </w:tc>
        <w:tc>
          <w:tcPr>
            <w:tcW w:w="1489" w:type="dxa"/>
            <w:tcBorders>
              <w:top w:val="single" w:sz="6" w:space="0" w:color="auto"/>
              <w:bottom w:val="single" w:sz="2" w:space="0" w:color="auto"/>
            </w:tcBorders>
            <w:shd w:val="clear" w:color="auto" w:fill="F2F2F2" w:themeFill="background1" w:themeFillShade="F2"/>
            <w:vAlign w:val="center"/>
          </w:tcPr>
          <w:p w:rsidR="00D451FA" w:rsidRPr="007E527A" w:rsidRDefault="00D451FA" w:rsidP="007E527A">
            <w:pPr>
              <w:spacing w:after="0" w:line="240" w:lineRule="auto"/>
              <w:jc w:val="center"/>
              <w:rPr>
                <w:rFonts w:asciiTheme="minorHAnsi" w:hAnsiTheme="minorHAnsi" w:cstheme="minorHAnsi"/>
                <w:b/>
                <w:sz w:val="22"/>
                <w:szCs w:val="22"/>
                <w:lang w:val="en-GB"/>
              </w:rPr>
            </w:pPr>
            <w:r w:rsidRPr="007E527A">
              <w:rPr>
                <w:rFonts w:asciiTheme="minorHAnsi" w:hAnsiTheme="minorHAnsi" w:cstheme="minorHAnsi"/>
                <w:b/>
                <w:sz w:val="22"/>
                <w:szCs w:val="22"/>
                <w:lang w:val="en-GB"/>
              </w:rPr>
              <w:t>Volume</w:t>
            </w:r>
          </w:p>
          <w:p w:rsidR="00D451FA" w:rsidRPr="007E527A" w:rsidRDefault="00D451FA" w:rsidP="007E527A">
            <w:pPr>
              <w:spacing w:after="0" w:line="240" w:lineRule="auto"/>
              <w:jc w:val="center"/>
              <w:rPr>
                <w:rFonts w:asciiTheme="minorHAnsi" w:hAnsiTheme="minorHAnsi" w:cstheme="minorHAnsi"/>
                <w:sz w:val="22"/>
                <w:szCs w:val="22"/>
                <w:lang w:val="en-GB"/>
              </w:rPr>
            </w:pPr>
            <w:r w:rsidRPr="007E527A">
              <w:rPr>
                <w:rFonts w:asciiTheme="minorHAnsi" w:hAnsiTheme="minorHAnsi" w:cstheme="minorHAnsi"/>
                <w:sz w:val="22"/>
                <w:szCs w:val="22"/>
                <w:lang w:val="en-GB"/>
              </w:rPr>
              <w:t>(m</w:t>
            </w:r>
            <w:r w:rsidRPr="007E527A">
              <w:rPr>
                <w:rFonts w:asciiTheme="minorHAnsi" w:hAnsiTheme="minorHAnsi" w:cstheme="minorHAnsi"/>
                <w:sz w:val="22"/>
                <w:szCs w:val="22"/>
                <w:vertAlign w:val="superscript"/>
                <w:lang w:val="en-GB"/>
              </w:rPr>
              <w:t>3</w:t>
            </w:r>
            <w:r w:rsidRPr="007E527A">
              <w:rPr>
                <w:rFonts w:asciiTheme="minorHAnsi" w:hAnsiTheme="minorHAnsi" w:cstheme="minorHAnsi"/>
                <w:sz w:val="22"/>
                <w:szCs w:val="22"/>
                <w:lang w:val="en-GB"/>
              </w:rPr>
              <w:t>·ha</w:t>
            </w:r>
            <w:r w:rsidRPr="007E527A">
              <w:rPr>
                <w:rFonts w:asciiTheme="minorHAnsi" w:hAnsiTheme="minorHAnsi" w:cstheme="minorHAnsi"/>
                <w:sz w:val="22"/>
                <w:szCs w:val="22"/>
                <w:vertAlign w:val="superscript"/>
                <w:lang w:val="en-GB"/>
              </w:rPr>
              <w:t>-1</w:t>
            </w:r>
            <w:r w:rsidRPr="007E527A">
              <w:rPr>
                <w:rFonts w:asciiTheme="minorHAnsi" w:hAnsiTheme="minorHAnsi" w:cstheme="minorHAnsi"/>
                <w:sz w:val="22"/>
                <w:szCs w:val="22"/>
                <w:lang w:val="en-GB"/>
              </w:rPr>
              <w:t>)</w:t>
            </w:r>
          </w:p>
        </w:tc>
      </w:tr>
      <w:tr w:rsidR="00D451FA" w:rsidRPr="007E527A" w:rsidTr="007E527A">
        <w:trPr>
          <w:trHeight w:hRule="exact" w:val="283"/>
          <w:jc w:val="center"/>
        </w:trPr>
        <w:tc>
          <w:tcPr>
            <w:tcW w:w="2003" w:type="dxa"/>
            <w:tcBorders>
              <w:top w:val="single" w:sz="2" w:space="0" w:color="auto"/>
            </w:tcBorders>
            <w:vAlign w:val="center"/>
          </w:tcPr>
          <w:p w:rsidR="00D451FA" w:rsidRPr="007E527A" w:rsidRDefault="00D451FA" w:rsidP="007E527A">
            <w:pPr>
              <w:pStyle w:val="SEEFORIn-table-text"/>
              <w:rPr>
                <w:lang w:val="en-GB"/>
              </w:rPr>
            </w:pPr>
            <w:r w:rsidRPr="007E527A">
              <w:rPr>
                <w:lang w:val="en-GB"/>
              </w:rPr>
              <w:t>5a</w:t>
            </w:r>
          </w:p>
        </w:tc>
        <w:tc>
          <w:tcPr>
            <w:tcW w:w="1559" w:type="dxa"/>
            <w:tcBorders>
              <w:top w:val="single" w:sz="2" w:space="0" w:color="auto"/>
            </w:tcBorders>
            <w:vAlign w:val="center"/>
          </w:tcPr>
          <w:p w:rsidR="00D451FA" w:rsidRPr="007E527A" w:rsidRDefault="00D451FA" w:rsidP="007E527A">
            <w:pPr>
              <w:pStyle w:val="SEEFORIn-table-text"/>
              <w:rPr>
                <w:lang w:val="en-GB"/>
              </w:rPr>
            </w:pPr>
            <w:r w:rsidRPr="007E527A">
              <w:rPr>
                <w:lang w:val="en-GB"/>
              </w:rPr>
              <w:t>4.2</w:t>
            </w:r>
          </w:p>
        </w:tc>
        <w:tc>
          <w:tcPr>
            <w:tcW w:w="1489" w:type="dxa"/>
            <w:tcBorders>
              <w:top w:val="single" w:sz="2" w:space="0" w:color="auto"/>
            </w:tcBorders>
            <w:vAlign w:val="center"/>
          </w:tcPr>
          <w:p w:rsidR="00D451FA" w:rsidRPr="007E527A" w:rsidRDefault="00D451FA" w:rsidP="007E527A">
            <w:pPr>
              <w:pStyle w:val="SEEFORIn-table-text"/>
              <w:rPr>
                <w:lang w:val="en-GB"/>
              </w:rPr>
            </w:pPr>
            <w:r w:rsidRPr="007E527A">
              <w:rPr>
                <w:lang w:val="en-GB"/>
              </w:rPr>
              <w:t>22.7</w:t>
            </w:r>
          </w:p>
        </w:tc>
        <w:tc>
          <w:tcPr>
            <w:tcW w:w="1489" w:type="dxa"/>
            <w:tcBorders>
              <w:top w:val="single" w:sz="2" w:space="0" w:color="auto"/>
            </w:tcBorders>
            <w:vAlign w:val="center"/>
          </w:tcPr>
          <w:p w:rsidR="00D451FA" w:rsidRPr="007E527A" w:rsidRDefault="00D451FA" w:rsidP="007E527A">
            <w:pPr>
              <w:pStyle w:val="SEEFORIn-table-text"/>
              <w:rPr>
                <w:lang w:val="en-GB"/>
              </w:rPr>
            </w:pPr>
            <w:r w:rsidRPr="007E527A">
              <w:rPr>
                <w:lang w:val="en-GB"/>
              </w:rPr>
              <w:t>154.1</w:t>
            </w:r>
          </w:p>
        </w:tc>
      </w:tr>
      <w:tr w:rsidR="00D451FA" w:rsidRPr="007E527A" w:rsidTr="007E527A">
        <w:trPr>
          <w:trHeight w:hRule="exact" w:val="283"/>
          <w:jc w:val="center"/>
        </w:trPr>
        <w:tc>
          <w:tcPr>
            <w:tcW w:w="2003" w:type="dxa"/>
            <w:vAlign w:val="center"/>
          </w:tcPr>
          <w:p w:rsidR="00D451FA" w:rsidRPr="007E527A" w:rsidRDefault="00D451FA" w:rsidP="007E527A">
            <w:pPr>
              <w:pStyle w:val="SEEFORIn-table-text"/>
              <w:rPr>
                <w:lang w:val="en-GB"/>
              </w:rPr>
            </w:pPr>
            <w:r w:rsidRPr="007E527A">
              <w:rPr>
                <w:lang w:val="en-GB"/>
              </w:rPr>
              <w:t>5b</w:t>
            </w:r>
          </w:p>
        </w:tc>
        <w:tc>
          <w:tcPr>
            <w:tcW w:w="1559" w:type="dxa"/>
            <w:vAlign w:val="center"/>
          </w:tcPr>
          <w:p w:rsidR="00D451FA" w:rsidRPr="007E527A" w:rsidRDefault="00D451FA" w:rsidP="007E527A">
            <w:pPr>
              <w:pStyle w:val="SEEFORIn-table-text"/>
              <w:rPr>
                <w:lang w:val="en-GB"/>
              </w:rPr>
            </w:pPr>
            <w:r w:rsidRPr="007E527A">
              <w:rPr>
                <w:lang w:val="en-GB"/>
              </w:rPr>
              <w:t>3.0</w:t>
            </w:r>
          </w:p>
        </w:tc>
        <w:tc>
          <w:tcPr>
            <w:tcW w:w="1489" w:type="dxa"/>
            <w:vAlign w:val="center"/>
          </w:tcPr>
          <w:p w:rsidR="00D451FA" w:rsidRPr="007E527A" w:rsidRDefault="00D451FA" w:rsidP="007E527A">
            <w:pPr>
              <w:pStyle w:val="SEEFORIn-table-text"/>
              <w:rPr>
                <w:lang w:val="en-GB"/>
              </w:rPr>
            </w:pPr>
            <w:r w:rsidRPr="007E527A">
              <w:rPr>
                <w:lang w:val="en-GB"/>
              </w:rPr>
              <w:t>23.8</w:t>
            </w:r>
          </w:p>
        </w:tc>
        <w:tc>
          <w:tcPr>
            <w:tcW w:w="1489" w:type="dxa"/>
            <w:vAlign w:val="center"/>
          </w:tcPr>
          <w:p w:rsidR="00D451FA" w:rsidRPr="007E527A" w:rsidRDefault="00D451FA" w:rsidP="007E527A">
            <w:pPr>
              <w:pStyle w:val="SEEFORIn-table-text"/>
              <w:rPr>
                <w:lang w:val="en-GB"/>
              </w:rPr>
            </w:pPr>
            <w:r w:rsidRPr="007E527A">
              <w:rPr>
                <w:lang w:val="en-GB"/>
              </w:rPr>
              <w:t>203.2</w:t>
            </w:r>
          </w:p>
        </w:tc>
      </w:tr>
      <w:tr w:rsidR="00D451FA" w:rsidRPr="007E527A" w:rsidTr="007E527A">
        <w:trPr>
          <w:trHeight w:hRule="exact" w:val="283"/>
          <w:jc w:val="center"/>
        </w:trPr>
        <w:tc>
          <w:tcPr>
            <w:tcW w:w="2003" w:type="dxa"/>
            <w:vAlign w:val="center"/>
          </w:tcPr>
          <w:p w:rsidR="00D451FA" w:rsidRPr="007E527A" w:rsidRDefault="00D451FA" w:rsidP="007E527A">
            <w:pPr>
              <w:pStyle w:val="SEEFORIn-table-text"/>
              <w:rPr>
                <w:lang w:val="en-GB"/>
              </w:rPr>
            </w:pPr>
            <w:r w:rsidRPr="007E527A">
              <w:rPr>
                <w:lang w:val="en-GB"/>
              </w:rPr>
              <w:t>10a</w:t>
            </w:r>
          </w:p>
        </w:tc>
        <w:tc>
          <w:tcPr>
            <w:tcW w:w="1559" w:type="dxa"/>
            <w:vAlign w:val="center"/>
          </w:tcPr>
          <w:p w:rsidR="00D451FA" w:rsidRPr="007E527A" w:rsidRDefault="00D451FA" w:rsidP="007E527A">
            <w:pPr>
              <w:pStyle w:val="SEEFORIn-table-text"/>
              <w:rPr>
                <w:lang w:val="en-GB"/>
              </w:rPr>
            </w:pPr>
            <w:r w:rsidRPr="007E527A">
              <w:rPr>
                <w:lang w:val="en-GB"/>
              </w:rPr>
              <w:t>5.4</w:t>
            </w:r>
          </w:p>
        </w:tc>
        <w:tc>
          <w:tcPr>
            <w:tcW w:w="1489" w:type="dxa"/>
            <w:vAlign w:val="center"/>
          </w:tcPr>
          <w:p w:rsidR="00D451FA" w:rsidRPr="007E527A" w:rsidRDefault="00D451FA" w:rsidP="007E527A">
            <w:pPr>
              <w:pStyle w:val="SEEFORIn-table-text"/>
              <w:rPr>
                <w:lang w:val="en-GB"/>
              </w:rPr>
            </w:pPr>
            <w:r w:rsidRPr="007E527A">
              <w:rPr>
                <w:lang w:val="en-GB"/>
              </w:rPr>
              <w:t>24.7</w:t>
            </w:r>
          </w:p>
        </w:tc>
        <w:tc>
          <w:tcPr>
            <w:tcW w:w="1489" w:type="dxa"/>
            <w:vAlign w:val="center"/>
          </w:tcPr>
          <w:p w:rsidR="00D451FA" w:rsidRPr="007E527A" w:rsidRDefault="00D451FA" w:rsidP="007E527A">
            <w:pPr>
              <w:pStyle w:val="SEEFORIn-table-text"/>
              <w:rPr>
                <w:lang w:val="en-GB"/>
              </w:rPr>
            </w:pPr>
            <w:r w:rsidRPr="007E527A">
              <w:rPr>
                <w:lang w:val="en-GB"/>
              </w:rPr>
              <w:t>241.1</w:t>
            </w:r>
          </w:p>
        </w:tc>
      </w:tr>
      <w:tr w:rsidR="00D451FA" w:rsidRPr="007E527A" w:rsidTr="007E527A">
        <w:trPr>
          <w:trHeight w:hRule="exact" w:val="283"/>
          <w:jc w:val="center"/>
        </w:trPr>
        <w:tc>
          <w:tcPr>
            <w:tcW w:w="2003" w:type="dxa"/>
            <w:vAlign w:val="center"/>
          </w:tcPr>
          <w:p w:rsidR="00D451FA" w:rsidRPr="007E527A" w:rsidRDefault="00D451FA" w:rsidP="007E527A">
            <w:pPr>
              <w:pStyle w:val="SEEFORIn-table-text"/>
              <w:rPr>
                <w:lang w:val="en-GB"/>
              </w:rPr>
            </w:pPr>
            <w:r w:rsidRPr="007E527A">
              <w:rPr>
                <w:lang w:val="en-GB"/>
              </w:rPr>
              <w:t>10b</w:t>
            </w:r>
          </w:p>
        </w:tc>
        <w:tc>
          <w:tcPr>
            <w:tcW w:w="1559" w:type="dxa"/>
            <w:vAlign w:val="center"/>
          </w:tcPr>
          <w:p w:rsidR="00D451FA" w:rsidRPr="007E527A" w:rsidRDefault="00D451FA" w:rsidP="007E527A">
            <w:pPr>
              <w:pStyle w:val="SEEFORIn-table-text"/>
              <w:rPr>
                <w:lang w:val="en-GB"/>
              </w:rPr>
            </w:pPr>
            <w:r w:rsidRPr="007E527A">
              <w:rPr>
                <w:lang w:val="en-GB"/>
              </w:rPr>
              <w:t>5.1</w:t>
            </w:r>
          </w:p>
        </w:tc>
        <w:tc>
          <w:tcPr>
            <w:tcW w:w="1489" w:type="dxa"/>
            <w:vAlign w:val="center"/>
          </w:tcPr>
          <w:p w:rsidR="00D451FA" w:rsidRPr="007E527A" w:rsidRDefault="00D451FA" w:rsidP="007E527A">
            <w:pPr>
              <w:pStyle w:val="SEEFORIn-table-text"/>
              <w:rPr>
                <w:lang w:val="en-GB"/>
              </w:rPr>
            </w:pPr>
            <w:r w:rsidRPr="007E527A">
              <w:rPr>
                <w:lang w:val="en-GB"/>
              </w:rPr>
              <w:t>25.4</w:t>
            </w:r>
          </w:p>
        </w:tc>
        <w:tc>
          <w:tcPr>
            <w:tcW w:w="1489" w:type="dxa"/>
            <w:vAlign w:val="center"/>
          </w:tcPr>
          <w:p w:rsidR="00D451FA" w:rsidRPr="007E527A" w:rsidRDefault="00D451FA" w:rsidP="007E527A">
            <w:pPr>
              <w:pStyle w:val="SEEFORIn-table-text"/>
              <w:rPr>
                <w:lang w:val="en-GB"/>
              </w:rPr>
            </w:pPr>
            <w:r w:rsidRPr="007E527A">
              <w:rPr>
                <w:lang w:val="en-GB"/>
              </w:rPr>
              <w:t>278.4</w:t>
            </w:r>
          </w:p>
        </w:tc>
      </w:tr>
    </w:tbl>
    <w:p w:rsidR="007E527A" w:rsidRPr="00597CB0" w:rsidRDefault="00952E64" w:rsidP="00B353BC">
      <w:pPr>
        <w:pStyle w:val="SEEFORTable-caption"/>
      </w:pPr>
      <w:r w:rsidRPr="00B353BC">
        <w:rPr>
          <w:b/>
          <w:lang w:val="en-GB"/>
        </w:rPr>
        <w:lastRenderedPageBreak/>
        <w:t xml:space="preserve">Table </w:t>
      </w:r>
      <w:r w:rsidR="007E527A" w:rsidRPr="00B353BC">
        <w:rPr>
          <w:b/>
          <w:lang w:val="en-GB"/>
        </w:rPr>
        <w:t>2.</w:t>
      </w:r>
      <w:r w:rsidR="007E527A" w:rsidRPr="00597CB0">
        <w:t xml:space="preserve"> </w:t>
      </w:r>
      <w:r w:rsidR="007E527A" w:rsidRPr="00B353BC">
        <w:rPr>
          <w:lang w:val="en-GB"/>
        </w:rPr>
        <w:t>Title of the table</w:t>
      </w:r>
      <w:r w:rsidR="005423A4" w:rsidRPr="00B353BC">
        <w:rPr>
          <w:lang w:val="en-GB"/>
        </w:rPr>
        <w:t>.</w:t>
      </w:r>
      <w:r w:rsidR="007E527A" w:rsidRPr="00597CB0">
        <w:t xml:space="preserve"> </w:t>
      </w:r>
    </w:p>
    <w:tbl>
      <w:tblPr>
        <w:tblStyle w:val="TableGrid"/>
        <w:tblW w:w="8343" w:type="dxa"/>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32"/>
        <w:gridCol w:w="2872"/>
        <w:gridCol w:w="1539"/>
        <w:gridCol w:w="1220"/>
        <w:gridCol w:w="980"/>
      </w:tblGrid>
      <w:tr w:rsidR="007E527A" w:rsidRPr="00597CB0" w:rsidTr="00B80A27">
        <w:trPr>
          <w:trHeight w:val="402"/>
          <w:jc w:val="center"/>
        </w:trPr>
        <w:tc>
          <w:tcPr>
            <w:tcW w:w="1732" w:type="dxa"/>
            <w:vMerge w:val="restart"/>
            <w:tcBorders>
              <w:top w:val="single" w:sz="6" w:space="0" w:color="auto"/>
            </w:tcBorders>
            <w:shd w:val="clear" w:color="auto" w:fill="F2F2F2" w:themeFill="background1" w:themeFillShade="F2"/>
            <w:vAlign w:val="center"/>
          </w:tcPr>
          <w:p w:rsidR="007E527A" w:rsidRPr="00B353BC" w:rsidRDefault="007E527A" w:rsidP="007E527A">
            <w:pPr>
              <w:pStyle w:val="SEEFORIn-table-text"/>
              <w:rPr>
                <w:b/>
              </w:rPr>
            </w:pPr>
            <w:r w:rsidRPr="00B353BC">
              <w:rPr>
                <w:b/>
              </w:rPr>
              <w:t>Research area</w:t>
            </w:r>
          </w:p>
        </w:tc>
        <w:tc>
          <w:tcPr>
            <w:tcW w:w="2872" w:type="dxa"/>
            <w:vMerge w:val="restart"/>
            <w:tcBorders>
              <w:top w:val="single" w:sz="6" w:space="0" w:color="auto"/>
              <w:bottom w:val="nil"/>
            </w:tcBorders>
            <w:shd w:val="clear" w:color="auto" w:fill="F2F2F2" w:themeFill="background1" w:themeFillShade="F2"/>
            <w:tcMar>
              <w:left w:w="28" w:type="dxa"/>
              <w:right w:w="28" w:type="dxa"/>
            </w:tcMar>
            <w:vAlign w:val="center"/>
          </w:tcPr>
          <w:p w:rsidR="007E527A" w:rsidRPr="00B353BC" w:rsidRDefault="007E527A" w:rsidP="007E527A">
            <w:pPr>
              <w:pStyle w:val="SEEFORIn-table-text"/>
              <w:rPr>
                <w:b/>
              </w:rPr>
            </w:pPr>
            <w:r w:rsidRPr="00B353BC">
              <w:rPr>
                <w:b/>
              </w:rPr>
              <w:t>Tree species</w:t>
            </w:r>
          </w:p>
        </w:tc>
        <w:tc>
          <w:tcPr>
            <w:tcW w:w="3739" w:type="dxa"/>
            <w:gridSpan w:val="3"/>
            <w:tcBorders>
              <w:top w:val="single" w:sz="6" w:space="0" w:color="auto"/>
              <w:bottom w:val="single" w:sz="2" w:space="0" w:color="auto"/>
            </w:tcBorders>
            <w:shd w:val="clear" w:color="auto" w:fill="F2F2F2" w:themeFill="background1" w:themeFillShade="F2"/>
            <w:vAlign w:val="center"/>
          </w:tcPr>
          <w:p w:rsidR="007E527A" w:rsidRPr="00B353BC" w:rsidRDefault="007E527A" w:rsidP="007E527A">
            <w:pPr>
              <w:pStyle w:val="SEEFORIn-table-text"/>
              <w:rPr>
                <w:b/>
              </w:rPr>
            </w:pPr>
            <w:r w:rsidRPr="00B353BC">
              <w:rPr>
                <w:b/>
              </w:rPr>
              <w:t>Results</w:t>
            </w:r>
          </w:p>
        </w:tc>
      </w:tr>
      <w:tr w:rsidR="007E527A" w:rsidRPr="00597CB0" w:rsidTr="00B80A27">
        <w:trPr>
          <w:trHeight w:hRule="exact" w:val="510"/>
          <w:jc w:val="center"/>
        </w:trPr>
        <w:tc>
          <w:tcPr>
            <w:tcW w:w="1732" w:type="dxa"/>
            <w:vMerge/>
            <w:tcBorders>
              <w:bottom w:val="single" w:sz="2" w:space="0" w:color="auto"/>
            </w:tcBorders>
            <w:shd w:val="clear" w:color="auto" w:fill="F2F2F2" w:themeFill="background1" w:themeFillShade="F2"/>
            <w:vAlign w:val="center"/>
          </w:tcPr>
          <w:p w:rsidR="007E527A" w:rsidRPr="00B353BC" w:rsidRDefault="007E527A" w:rsidP="007E527A">
            <w:pPr>
              <w:pStyle w:val="SEEFORIn-table-text"/>
              <w:rPr>
                <w:b/>
              </w:rPr>
            </w:pPr>
          </w:p>
        </w:tc>
        <w:tc>
          <w:tcPr>
            <w:tcW w:w="2872" w:type="dxa"/>
            <w:vMerge/>
            <w:tcBorders>
              <w:top w:val="nil"/>
              <w:bottom w:val="single" w:sz="2" w:space="0" w:color="auto"/>
            </w:tcBorders>
            <w:shd w:val="clear" w:color="auto" w:fill="F2F2F2" w:themeFill="background1" w:themeFillShade="F2"/>
            <w:tcMar>
              <w:left w:w="28" w:type="dxa"/>
              <w:right w:w="28" w:type="dxa"/>
            </w:tcMar>
            <w:vAlign w:val="center"/>
          </w:tcPr>
          <w:p w:rsidR="007E527A" w:rsidRPr="00B353BC" w:rsidRDefault="007E527A" w:rsidP="007E527A">
            <w:pPr>
              <w:pStyle w:val="SEEFORIn-table-text"/>
              <w:rPr>
                <w:b/>
              </w:rPr>
            </w:pPr>
          </w:p>
        </w:tc>
        <w:tc>
          <w:tcPr>
            <w:tcW w:w="1539" w:type="dxa"/>
            <w:tcBorders>
              <w:top w:val="single" w:sz="2" w:space="0" w:color="auto"/>
              <w:bottom w:val="single" w:sz="2" w:space="0" w:color="auto"/>
            </w:tcBorders>
            <w:shd w:val="clear" w:color="auto" w:fill="F2F2F2" w:themeFill="background1" w:themeFillShade="F2"/>
            <w:tcMar>
              <w:left w:w="28" w:type="dxa"/>
              <w:right w:w="28" w:type="dxa"/>
            </w:tcMar>
            <w:vAlign w:val="center"/>
          </w:tcPr>
          <w:p w:rsidR="007E527A" w:rsidRPr="00B353BC" w:rsidRDefault="00B353BC" w:rsidP="00B353BC">
            <w:pPr>
              <w:pStyle w:val="SEEFORIn-table-text"/>
              <w:rPr>
                <w:b/>
              </w:rPr>
            </w:pPr>
            <w:r>
              <w:rPr>
                <w:b/>
              </w:rPr>
              <w:t>Δ±</w:t>
            </w:r>
            <w:r w:rsidR="007E527A" w:rsidRPr="00B353BC">
              <w:rPr>
                <w:b/>
              </w:rPr>
              <w:t>SD</w:t>
            </w:r>
          </w:p>
          <w:p w:rsidR="007E527A" w:rsidRPr="00B353BC" w:rsidRDefault="007E527A" w:rsidP="00B353BC">
            <w:pPr>
              <w:pStyle w:val="SEEFORIn-table-text"/>
            </w:pPr>
            <w:r w:rsidRPr="00B353BC">
              <w:t>(m)</w:t>
            </w:r>
          </w:p>
        </w:tc>
        <w:tc>
          <w:tcPr>
            <w:tcW w:w="1220" w:type="dxa"/>
            <w:tcBorders>
              <w:top w:val="single" w:sz="2" w:space="0" w:color="auto"/>
              <w:bottom w:val="single" w:sz="2" w:space="0" w:color="auto"/>
            </w:tcBorders>
            <w:shd w:val="clear" w:color="auto" w:fill="F2F2F2" w:themeFill="background1" w:themeFillShade="F2"/>
            <w:vAlign w:val="center"/>
          </w:tcPr>
          <w:p w:rsidR="007E527A" w:rsidRPr="00B353BC" w:rsidRDefault="007E527A" w:rsidP="00B353BC">
            <w:pPr>
              <w:pStyle w:val="SEEFORIn-table-text"/>
              <w:rPr>
                <w:b/>
              </w:rPr>
            </w:pPr>
            <w:r w:rsidRPr="00B353BC">
              <w:rPr>
                <w:b/>
              </w:rPr>
              <w:t>RMSE</w:t>
            </w:r>
          </w:p>
          <w:p w:rsidR="007E527A" w:rsidRPr="00B353BC" w:rsidRDefault="007E527A" w:rsidP="00B353BC">
            <w:pPr>
              <w:pStyle w:val="SEEFORIn-table-text"/>
            </w:pPr>
            <w:r w:rsidRPr="00B353BC">
              <w:t>(m)</w:t>
            </w:r>
          </w:p>
        </w:tc>
        <w:tc>
          <w:tcPr>
            <w:tcW w:w="980" w:type="dxa"/>
            <w:tcBorders>
              <w:top w:val="single" w:sz="2" w:space="0" w:color="auto"/>
              <w:bottom w:val="single" w:sz="2" w:space="0" w:color="auto"/>
            </w:tcBorders>
            <w:shd w:val="clear" w:color="auto" w:fill="F2F2F2" w:themeFill="background1" w:themeFillShade="F2"/>
            <w:vAlign w:val="center"/>
          </w:tcPr>
          <w:p w:rsidR="007E527A" w:rsidRPr="00B353BC" w:rsidRDefault="007E527A" w:rsidP="00B353BC">
            <w:pPr>
              <w:pStyle w:val="SEEFORIn-table-text"/>
              <w:rPr>
                <w:b/>
              </w:rPr>
            </w:pPr>
            <w:r w:rsidRPr="00B353BC">
              <w:rPr>
                <w:b/>
              </w:rPr>
              <w:t>R</w:t>
            </w:r>
            <w:r w:rsidRPr="00B353BC">
              <w:rPr>
                <w:b/>
                <w:vertAlign w:val="superscript"/>
              </w:rPr>
              <w:t>2</w:t>
            </w:r>
          </w:p>
        </w:tc>
      </w:tr>
      <w:tr w:rsidR="007E527A" w:rsidRPr="00597CB0" w:rsidTr="00417373">
        <w:trPr>
          <w:trHeight w:val="340"/>
          <w:jc w:val="center"/>
        </w:trPr>
        <w:tc>
          <w:tcPr>
            <w:tcW w:w="1732" w:type="dxa"/>
            <w:tcBorders>
              <w:top w:val="single" w:sz="2" w:space="0" w:color="auto"/>
            </w:tcBorders>
            <w:vAlign w:val="center"/>
          </w:tcPr>
          <w:p w:rsidR="007E527A" w:rsidRPr="00597CB0" w:rsidRDefault="007E527A" w:rsidP="00B80A27">
            <w:pPr>
              <w:pStyle w:val="SEEFORIn-table-text"/>
              <w:jc w:val="left"/>
            </w:pPr>
            <w:r w:rsidRPr="00597CB0">
              <w:t>Norway</w:t>
            </w:r>
          </w:p>
        </w:tc>
        <w:tc>
          <w:tcPr>
            <w:tcW w:w="2872" w:type="dxa"/>
            <w:tcBorders>
              <w:top w:val="single" w:sz="2" w:space="0" w:color="auto"/>
            </w:tcBorders>
            <w:tcMar>
              <w:left w:w="57" w:type="dxa"/>
              <w:right w:w="28" w:type="dxa"/>
            </w:tcMar>
            <w:vAlign w:val="center"/>
          </w:tcPr>
          <w:p w:rsidR="007E527A" w:rsidRPr="00597CB0" w:rsidRDefault="007E527A" w:rsidP="00B80A27">
            <w:pPr>
              <w:pStyle w:val="SEEFORIn-table-text"/>
              <w:jc w:val="left"/>
            </w:pPr>
            <w:proofErr w:type="spellStart"/>
            <w:r w:rsidRPr="00B80A27">
              <w:rPr>
                <w:i/>
              </w:rPr>
              <w:t>Picea</w:t>
            </w:r>
            <w:proofErr w:type="spellEnd"/>
            <w:r w:rsidRPr="00B80A27">
              <w:rPr>
                <w:i/>
              </w:rPr>
              <w:t xml:space="preserve"> </w:t>
            </w:r>
            <w:proofErr w:type="spellStart"/>
            <w:r w:rsidRPr="00B80A27">
              <w:rPr>
                <w:i/>
              </w:rPr>
              <w:t>abies</w:t>
            </w:r>
            <w:proofErr w:type="spellEnd"/>
            <w:r w:rsidRPr="00597CB0">
              <w:t xml:space="preserve">, </w:t>
            </w:r>
            <w:r w:rsidRPr="00B80A27">
              <w:rPr>
                <w:i/>
              </w:rPr>
              <w:t xml:space="preserve">Pinus </w:t>
            </w:r>
            <w:proofErr w:type="spellStart"/>
            <w:r w:rsidRPr="00B80A27">
              <w:rPr>
                <w:i/>
              </w:rPr>
              <w:t>sylvestris</w:t>
            </w:r>
            <w:proofErr w:type="spellEnd"/>
          </w:p>
        </w:tc>
        <w:tc>
          <w:tcPr>
            <w:tcW w:w="1539" w:type="dxa"/>
            <w:tcBorders>
              <w:top w:val="single" w:sz="2" w:space="0" w:color="auto"/>
            </w:tcBorders>
            <w:tcMar>
              <w:left w:w="28" w:type="dxa"/>
              <w:right w:w="28" w:type="dxa"/>
            </w:tcMar>
            <w:vAlign w:val="center"/>
          </w:tcPr>
          <w:p w:rsidR="007E527A" w:rsidRPr="00597CB0" w:rsidRDefault="00B80A27" w:rsidP="007E527A">
            <w:pPr>
              <w:pStyle w:val="SEEFORIn-table-text"/>
            </w:pPr>
            <w:r>
              <w:t>-0.18±</w:t>
            </w:r>
            <w:r w:rsidR="007E527A" w:rsidRPr="00597CB0">
              <w:t>3.15</w:t>
            </w:r>
          </w:p>
        </w:tc>
        <w:tc>
          <w:tcPr>
            <w:tcW w:w="1220" w:type="dxa"/>
            <w:tcBorders>
              <w:top w:val="single" w:sz="2" w:space="0" w:color="auto"/>
            </w:tcBorders>
            <w:tcMar>
              <w:left w:w="28" w:type="dxa"/>
              <w:right w:w="28" w:type="dxa"/>
            </w:tcMar>
            <w:vAlign w:val="center"/>
          </w:tcPr>
          <w:p w:rsidR="007E527A" w:rsidRPr="00597CB0" w:rsidRDefault="007E527A" w:rsidP="007E527A">
            <w:pPr>
              <w:pStyle w:val="SEEFORIn-table-text"/>
            </w:pPr>
            <w:r w:rsidRPr="00597CB0">
              <w:t>n/a</w:t>
            </w:r>
          </w:p>
        </w:tc>
        <w:tc>
          <w:tcPr>
            <w:tcW w:w="980" w:type="dxa"/>
            <w:tcBorders>
              <w:top w:val="single" w:sz="2" w:space="0" w:color="auto"/>
            </w:tcBorders>
            <w:tcMar>
              <w:left w:w="28" w:type="dxa"/>
              <w:right w:w="28" w:type="dxa"/>
            </w:tcMar>
            <w:vAlign w:val="center"/>
          </w:tcPr>
          <w:p w:rsidR="007E527A" w:rsidRPr="00597CB0" w:rsidRDefault="007E527A" w:rsidP="007E527A">
            <w:pPr>
              <w:pStyle w:val="SEEFORIn-table-text"/>
            </w:pPr>
            <w:r w:rsidRPr="00597CB0">
              <w:t>0.75</w:t>
            </w:r>
          </w:p>
        </w:tc>
      </w:tr>
      <w:tr w:rsidR="007E527A" w:rsidRPr="00597CB0" w:rsidTr="00417373">
        <w:trPr>
          <w:trHeight w:val="340"/>
          <w:jc w:val="center"/>
        </w:trPr>
        <w:tc>
          <w:tcPr>
            <w:tcW w:w="1732" w:type="dxa"/>
            <w:vAlign w:val="center"/>
          </w:tcPr>
          <w:p w:rsidR="007E527A" w:rsidRPr="00597CB0" w:rsidRDefault="007E527A" w:rsidP="00B80A27">
            <w:pPr>
              <w:pStyle w:val="SEEFORIn-table-text"/>
              <w:jc w:val="left"/>
            </w:pPr>
            <w:r w:rsidRPr="00597CB0">
              <w:t>UK</w:t>
            </w:r>
          </w:p>
        </w:tc>
        <w:tc>
          <w:tcPr>
            <w:tcW w:w="2872" w:type="dxa"/>
            <w:tcMar>
              <w:left w:w="57" w:type="dxa"/>
              <w:right w:w="28" w:type="dxa"/>
            </w:tcMar>
            <w:vAlign w:val="center"/>
          </w:tcPr>
          <w:p w:rsidR="007E527A" w:rsidRPr="00597CB0" w:rsidRDefault="007E527A" w:rsidP="00B80A27">
            <w:pPr>
              <w:pStyle w:val="SEEFORIn-table-text"/>
              <w:jc w:val="left"/>
            </w:pPr>
            <w:r w:rsidRPr="00597CB0">
              <w:t>Deciduous</w:t>
            </w:r>
          </w:p>
        </w:tc>
        <w:tc>
          <w:tcPr>
            <w:tcW w:w="1539" w:type="dxa"/>
            <w:tcMar>
              <w:left w:w="28" w:type="dxa"/>
              <w:right w:w="28" w:type="dxa"/>
            </w:tcMar>
            <w:vAlign w:val="center"/>
          </w:tcPr>
          <w:p w:rsidR="007E527A" w:rsidRPr="00597CB0" w:rsidRDefault="007E527A" w:rsidP="007E527A">
            <w:pPr>
              <w:pStyle w:val="SEEFORIn-table-text"/>
            </w:pPr>
            <w:r w:rsidRPr="00597CB0">
              <w:t>-1.27</w:t>
            </w:r>
          </w:p>
        </w:tc>
        <w:tc>
          <w:tcPr>
            <w:tcW w:w="1220" w:type="dxa"/>
            <w:tcMar>
              <w:left w:w="28" w:type="dxa"/>
              <w:right w:w="28" w:type="dxa"/>
            </w:tcMar>
            <w:vAlign w:val="center"/>
          </w:tcPr>
          <w:p w:rsidR="007E527A" w:rsidRPr="00597CB0" w:rsidRDefault="007E527A" w:rsidP="007E527A">
            <w:pPr>
              <w:pStyle w:val="SEEFORIn-table-text"/>
            </w:pPr>
            <w:r w:rsidRPr="00597CB0">
              <w:t>n/a</w:t>
            </w:r>
          </w:p>
        </w:tc>
        <w:tc>
          <w:tcPr>
            <w:tcW w:w="980" w:type="dxa"/>
            <w:tcMar>
              <w:left w:w="28" w:type="dxa"/>
              <w:right w:w="28" w:type="dxa"/>
            </w:tcMar>
            <w:vAlign w:val="center"/>
          </w:tcPr>
          <w:p w:rsidR="007E527A" w:rsidRPr="00597CB0" w:rsidRDefault="007E527A" w:rsidP="007E527A">
            <w:pPr>
              <w:pStyle w:val="SEEFORIn-table-text"/>
            </w:pPr>
            <w:r w:rsidRPr="00597CB0">
              <w:t>n/a</w:t>
            </w:r>
          </w:p>
        </w:tc>
      </w:tr>
      <w:tr w:rsidR="007E527A" w:rsidRPr="00597CB0" w:rsidTr="00417373">
        <w:trPr>
          <w:trHeight w:val="340"/>
          <w:jc w:val="center"/>
        </w:trPr>
        <w:tc>
          <w:tcPr>
            <w:tcW w:w="1732" w:type="dxa"/>
            <w:vAlign w:val="center"/>
          </w:tcPr>
          <w:p w:rsidR="007E527A" w:rsidRPr="00597CB0" w:rsidRDefault="007E527A" w:rsidP="00B80A27">
            <w:pPr>
              <w:pStyle w:val="SEEFORIn-table-text"/>
              <w:jc w:val="left"/>
            </w:pPr>
            <w:r w:rsidRPr="00597CB0">
              <w:t>Canada</w:t>
            </w:r>
          </w:p>
        </w:tc>
        <w:tc>
          <w:tcPr>
            <w:tcW w:w="2872" w:type="dxa"/>
            <w:tcMar>
              <w:left w:w="57" w:type="dxa"/>
              <w:right w:w="28" w:type="dxa"/>
            </w:tcMar>
            <w:vAlign w:val="center"/>
          </w:tcPr>
          <w:p w:rsidR="007E527A" w:rsidRPr="00B80A27" w:rsidRDefault="007E527A" w:rsidP="00B80A27">
            <w:pPr>
              <w:pStyle w:val="SEEFORIn-table-text"/>
              <w:jc w:val="left"/>
              <w:rPr>
                <w:i/>
              </w:rPr>
            </w:pPr>
            <w:proofErr w:type="spellStart"/>
            <w:r w:rsidRPr="00B80A27">
              <w:rPr>
                <w:i/>
              </w:rPr>
              <w:t>Pseudotsuga</w:t>
            </w:r>
            <w:proofErr w:type="spellEnd"/>
            <w:r w:rsidRPr="00B80A27">
              <w:rPr>
                <w:i/>
              </w:rPr>
              <w:t xml:space="preserve"> </w:t>
            </w:r>
            <w:proofErr w:type="spellStart"/>
            <w:r w:rsidRPr="00B80A27">
              <w:rPr>
                <w:i/>
              </w:rPr>
              <w:t>menziesii</w:t>
            </w:r>
            <w:proofErr w:type="spellEnd"/>
          </w:p>
        </w:tc>
        <w:tc>
          <w:tcPr>
            <w:tcW w:w="1539" w:type="dxa"/>
            <w:tcMar>
              <w:left w:w="28" w:type="dxa"/>
              <w:right w:w="28" w:type="dxa"/>
            </w:tcMar>
            <w:vAlign w:val="center"/>
          </w:tcPr>
          <w:p w:rsidR="007E527A" w:rsidRPr="00597CB0" w:rsidRDefault="00B80A27" w:rsidP="007E527A">
            <w:pPr>
              <w:pStyle w:val="SEEFORIn-table-text"/>
            </w:pPr>
            <w:r>
              <w:t>-1.32±</w:t>
            </w:r>
            <w:r w:rsidR="007E527A" w:rsidRPr="00597CB0">
              <w:t>0.81</w:t>
            </w:r>
          </w:p>
        </w:tc>
        <w:tc>
          <w:tcPr>
            <w:tcW w:w="1220" w:type="dxa"/>
            <w:tcMar>
              <w:left w:w="28" w:type="dxa"/>
              <w:right w:w="28" w:type="dxa"/>
            </w:tcMar>
            <w:vAlign w:val="center"/>
          </w:tcPr>
          <w:p w:rsidR="007E527A" w:rsidRPr="00597CB0" w:rsidRDefault="007E527A" w:rsidP="007E527A">
            <w:pPr>
              <w:pStyle w:val="SEEFORIn-table-text"/>
            </w:pPr>
            <w:r w:rsidRPr="00597CB0">
              <w:t>n/a</w:t>
            </w:r>
          </w:p>
        </w:tc>
        <w:tc>
          <w:tcPr>
            <w:tcW w:w="980" w:type="dxa"/>
            <w:tcMar>
              <w:left w:w="28" w:type="dxa"/>
              <w:right w:w="28" w:type="dxa"/>
            </w:tcMar>
            <w:vAlign w:val="center"/>
          </w:tcPr>
          <w:p w:rsidR="007E527A" w:rsidRPr="00597CB0" w:rsidRDefault="007E527A" w:rsidP="007E527A">
            <w:pPr>
              <w:pStyle w:val="SEEFORIn-table-text"/>
            </w:pPr>
            <w:r w:rsidRPr="00597CB0">
              <w:t>0.84</w:t>
            </w:r>
          </w:p>
        </w:tc>
      </w:tr>
      <w:tr w:rsidR="007E527A" w:rsidRPr="00597CB0" w:rsidTr="00417373">
        <w:trPr>
          <w:trHeight w:val="340"/>
          <w:jc w:val="center"/>
        </w:trPr>
        <w:tc>
          <w:tcPr>
            <w:tcW w:w="1732" w:type="dxa"/>
            <w:vAlign w:val="center"/>
          </w:tcPr>
          <w:p w:rsidR="007E527A" w:rsidRPr="00597CB0" w:rsidRDefault="007E527A" w:rsidP="00B80A27">
            <w:pPr>
              <w:pStyle w:val="SEEFORIn-table-text"/>
              <w:jc w:val="left"/>
            </w:pPr>
            <w:r w:rsidRPr="00597CB0">
              <w:t>Finland</w:t>
            </w:r>
          </w:p>
        </w:tc>
        <w:tc>
          <w:tcPr>
            <w:tcW w:w="2872" w:type="dxa"/>
            <w:tcMar>
              <w:left w:w="57" w:type="dxa"/>
              <w:right w:w="28" w:type="dxa"/>
            </w:tcMar>
            <w:vAlign w:val="center"/>
          </w:tcPr>
          <w:p w:rsidR="007E527A" w:rsidRPr="00B80A27" w:rsidRDefault="007E527A" w:rsidP="00B80A27">
            <w:pPr>
              <w:pStyle w:val="SEEFORIn-table-text"/>
              <w:jc w:val="left"/>
              <w:rPr>
                <w:i/>
              </w:rPr>
            </w:pPr>
            <w:r w:rsidRPr="00B80A27">
              <w:rPr>
                <w:i/>
              </w:rPr>
              <w:t>P</w:t>
            </w:r>
            <w:r w:rsidR="00B80A27" w:rsidRPr="00B80A27">
              <w:rPr>
                <w:i/>
              </w:rPr>
              <w:t xml:space="preserve">. </w:t>
            </w:r>
            <w:proofErr w:type="spellStart"/>
            <w:r w:rsidRPr="00B80A27">
              <w:rPr>
                <w:i/>
              </w:rPr>
              <w:t>sylvestris</w:t>
            </w:r>
            <w:proofErr w:type="spellEnd"/>
            <w:r w:rsidRPr="00B80A27">
              <w:rPr>
                <w:i/>
              </w:rPr>
              <w:t xml:space="preserve"> </w:t>
            </w:r>
          </w:p>
        </w:tc>
        <w:tc>
          <w:tcPr>
            <w:tcW w:w="1539" w:type="dxa"/>
            <w:tcMar>
              <w:left w:w="28" w:type="dxa"/>
              <w:right w:w="28" w:type="dxa"/>
            </w:tcMar>
            <w:vAlign w:val="center"/>
          </w:tcPr>
          <w:p w:rsidR="007E527A" w:rsidRPr="00597CB0" w:rsidRDefault="007E527A" w:rsidP="007E527A">
            <w:pPr>
              <w:pStyle w:val="SEEFORIn-table-text"/>
            </w:pPr>
            <w:r w:rsidRPr="00597CB0">
              <w:t>-</w:t>
            </w:r>
            <w:r w:rsidR="00B80A27">
              <w:t>0.65±</w:t>
            </w:r>
            <w:r w:rsidRPr="00597CB0">
              <w:t>0.49</w:t>
            </w:r>
          </w:p>
        </w:tc>
        <w:tc>
          <w:tcPr>
            <w:tcW w:w="1220" w:type="dxa"/>
            <w:tcMar>
              <w:left w:w="28" w:type="dxa"/>
              <w:right w:w="28" w:type="dxa"/>
            </w:tcMar>
            <w:vAlign w:val="center"/>
          </w:tcPr>
          <w:p w:rsidR="007E527A" w:rsidRPr="00597CB0" w:rsidRDefault="007E527A" w:rsidP="007E527A">
            <w:pPr>
              <w:pStyle w:val="SEEFORIn-table-text"/>
            </w:pPr>
            <w:r w:rsidRPr="00597CB0">
              <w:t>n/a</w:t>
            </w:r>
          </w:p>
        </w:tc>
        <w:tc>
          <w:tcPr>
            <w:tcW w:w="980" w:type="dxa"/>
            <w:tcMar>
              <w:left w:w="28" w:type="dxa"/>
              <w:right w:w="28" w:type="dxa"/>
            </w:tcMar>
            <w:vAlign w:val="center"/>
          </w:tcPr>
          <w:p w:rsidR="007E527A" w:rsidRPr="00597CB0" w:rsidRDefault="007E527A" w:rsidP="007E527A">
            <w:pPr>
              <w:pStyle w:val="SEEFORIn-table-text"/>
            </w:pPr>
            <w:r w:rsidRPr="00597CB0">
              <w:t>0.99</w:t>
            </w:r>
          </w:p>
        </w:tc>
      </w:tr>
      <w:tr w:rsidR="007E527A" w:rsidRPr="00597CB0" w:rsidTr="00417373">
        <w:trPr>
          <w:trHeight w:val="340"/>
          <w:jc w:val="center"/>
        </w:trPr>
        <w:tc>
          <w:tcPr>
            <w:tcW w:w="1732" w:type="dxa"/>
            <w:vAlign w:val="center"/>
          </w:tcPr>
          <w:p w:rsidR="007E527A" w:rsidRPr="00597CB0" w:rsidRDefault="007E527A" w:rsidP="00B80A27">
            <w:pPr>
              <w:pStyle w:val="SEEFORIn-table-text"/>
              <w:jc w:val="left"/>
            </w:pPr>
            <w:r w:rsidRPr="00597CB0">
              <w:t>Switzerland</w:t>
            </w:r>
          </w:p>
        </w:tc>
        <w:tc>
          <w:tcPr>
            <w:tcW w:w="2872" w:type="dxa"/>
            <w:tcMar>
              <w:left w:w="57" w:type="dxa"/>
              <w:right w:w="28" w:type="dxa"/>
            </w:tcMar>
            <w:vAlign w:val="center"/>
          </w:tcPr>
          <w:p w:rsidR="007E527A" w:rsidRPr="00597CB0" w:rsidRDefault="007E527A" w:rsidP="00B80A27">
            <w:pPr>
              <w:pStyle w:val="SEEFORIn-table-text"/>
              <w:jc w:val="left"/>
            </w:pPr>
            <w:r w:rsidRPr="00B80A27">
              <w:rPr>
                <w:i/>
              </w:rPr>
              <w:t>P</w:t>
            </w:r>
            <w:r w:rsidR="00B80A27" w:rsidRPr="00B80A27">
              <w:rPr>
                <w:i/>
              </w:rPr>
              <w:t>.</w:t>
            </w:r>
            <w:r w:rsidRPr="00B80A27">
              <w:rPr>
                <w:i/>
              </w:rPr>
              <w:t xml:space="preserve"> </w:t>
            </w:r>
            <w:proofErr w:type="spellStart"/>
            <w:r w:rsidRPr="00B80A27">
              <w:rPr>
                <w:i/>
              </w:rPr>
              <w:t>montana</w:t>
            </w:r>
            <w:proofErr w:type="spellEnd"/>
            <w:r w:rsidRPr="00597CB0">
              <w:t xml:space="preserve">, </w:t>
            </w:r>
            <w:r w:rsidRPr="00B80A27">
              <w:rPr>
                <w:i/>
              </w:rPr>
              <w:t>P.</w:t>
            </w:r>
            <w:r w:rsidR="00B80A27" w:rsidRPr="00B80A27">
              <w:rPr>
                <w:i/>
              </w:rPr>
              <w:t xml:space="preserve"> </w:t>
            </w:r>
            <w:r w:rsidRPr="00B80A27">
              <w:rPr>
                <w:i/>
              </w:rPr>
              <w:t>cembra</w:t>
            </w:r>
          </w:p>
        </w:tc>
        <w:tc>
          <w:tcPr>
            <w:tcW w:w="1539" w:type="dxa"/>
            <w:tcMar>
              <w:left w:w="28" w:type="dxa"/>
              <w:right w:w="28" w:type="dxa"/>
            </w:tcMar>
            <w:vAlign w:val="center"/>
          </w:tcPr>
          <w:p w:rsidR="007E527A" w:rsidRPr="00597CB0" w:rsidRDefault="007E527A" w:rsidP="007E527A">
            <w:pPr>
              <w:pStyle w:val="SEEFORIn-table-text"/>
            </w:pPr>
            <w:r w:rsidRPr="00597CB0">
              <w:t>n/a</w:t>
            </w:r>
          </w:p>
        </w:tc>
        <w:tc>
          <w:tcPr>
            <w:tcW w:w="1220" w:type="dxa"/>
            <w:tcMar>
              <w:left w:w="28" w:type="dxa"/>
              <w:right w:w="28" w:type="dxa"/>
            </w:tcMar>
            <w:vAlign w:val="center"/>
          </w:tcPr>
          <w:p w:rsidR="007E527A" w:rsidRPr="00597CB0" w:rsidRDefault="007E527A" w:rsidP="007E527A">
            <w:pPr>
              <w:pStyle w:val="SEEFORIn-table-text"/>
            </w:pPr>
            <w:r w:rsidRPr="00597CB0">
              <w:t>0.6</w:t>
            </w:r>
          </w:p>
        </w:tc>
        <w:tc>
          <w:tcPr>
            <w:tcW w:w="980" w:type="dxa"/>
            <w:tcMar>
              <w:left w:w="28" w:type="dxa"/>
              <w:right w:w="28" w:type="dxa"/>
            </w:tcMar>
            <w:vAlign w:val="center"/>
          </w:tcPr>
          <w:p w:rsidR="007E527A" w:rsidRPr="00597CB0" w:rsidRDefault="007E527A" w:rsidP="007E527A">
            <w:pPr>
              <w:pStyle w:val="SEEFORIn-table-text"/>
            </w:pPr>
            <w:r w:rsidRPr="00597CB0">
              <w:t>0.92</w:t>
            </w:r>
          </w:p>
        </w:tc>
      </w:tr>
      <w:tr w:rsidR="007E527A" w:rsidRPr="00597CB0" w:rsidTr="00417373">
        <w:trPr>
          <w:trHeight w:val="340"/>
          <w:jc w:val="center"/>
        </w:trPr>
        <w:tc>
          <w:tcPr>
            <w:tcW w:w="1732" w:type="dxa"/>
            <w:vAlign w:val="center"/>
          </w:tcPr>
          <w:p w:rsidR="007E527A" w:rsidRPr="00597CB0" w:rsidRDefault="007E527A" w:rsidP="00B80A27">
            <w:pPr>
              <w:pStyle w:val="SEEFORIn-table-text"/>
              <w:jc w:val="left"/>
            </w:pPr>
            <w:r w:rsidRPr="00597CB0">
              <w:t>Idaho, USA</w:t>
            </w:r>
          </w:p>
        </w:tc>
        <w:tc>
          <w:tcPr>
            <w:tcW w:w="2872" w:type="dxa"/>
            <w:tcMar>
              <w:left w:w="57" w:type="dxa"/>
              <w:right w:w="28" w:type="dxa"/>
            </w:tcMar>
            <w:vAlign w:val="center"/>
          </w:tcPr>
          <w:p w:rsidR="007E527A" w:rsidRPr="00597CB0" w:rsidRDefault="007E527A" w:rsidP="00B80A27">
            <w:pPr>
              <w:pStyle w:val="SEEFORIn-table-text"/>
              <w:jc w:val="left"/>
            </w:pPr>
            <w:r w:rsidRPr="00597CB0">
              <w:t>Coniferous</w:t>
            </w:r>
          </w:p>
        </w:tc>
        <w:tc>
          <w:tcPr>
            <w:tcW w:w="1539" w:type="dxa"/>
            <w:tcMar>
              <w:left w:w="28" w:type="dxa"/>
              <w:right w:w="28" w:type="dxa"/>
            </w:tcMar>
            <w:vAlign w:val="center"/>
          </w:tcPr>
          <w:p w:rsidR="007E527A" w:rsidRPr="00597CB0" w:rsidRDefault="00B80A27" w:rsidP="007E527A">
            <w:pPr>
              <w:pStyle w:val="SEEFORIn-table-text"/>
            </w:pPr>
            <w:r>
              <w:t>-</w:t>
            </w:r>
            <w:r w:rsidR="007E527A" w:rsidRPr="00597CB0">
              <w:t>1.07</w:t>
            </w:r>
          </w:p>
        </w:tc>
        <w:tc>
          <w:tcPr>
            <w:tcW w:w="1220" w:type="dxa"/>
            <w:tcMar>
              <w:left w:w="28" w:type="dxa"/>
              <w:right w:w="28" w:type="dxa"/>
            </w:tcMar>
            <w:vAlign w:val="center"/>
          </w:tcPr>
          <w:p w:rsidR="007E527A" w:rsidRPr="00597CB0" w:rsidRDefault="007E527A" w:rsidP="007E527A">
            <w:pPr>
              <w:pStyle w:val="SEEFORIn-table-text"/>
            </w:pPr>
            <w:r w:rsidRPr="00597CB0">
              <w:t>2.64</w:t>
            </w:r>
          </w:p>
        </w:tc>
        <w:tc>
          <w:tcPr>
            <w:tcW w:w="980" w:type="dxa"/>
            <w:tcMar>
              <w:left w:w="28" w:type="dxa"/>
              <w:right w:w="28" w:type="dxa"/>
            </w:tcMar>
            <w:vAlign w:val="center"/>
          </w:tcPr>
          <w:p w:rsidR="007E527A" w:rsidRPr="00597CB0" w:rsidRDefault="007E527A" w:rsidP="007E527A">
            <w:pPr>
              <w:pStyle w:val="SEEFORIn-table-text"/>
            </w:pPr>
            <w:r w:rsidRPr="00597CB0">
              <w:t>0.94</w:t>
            </w:r>
          </w:p>
        </w:tc>
      </w:tr>
      <w:tr w:rsidR="007E527A" w:rsidRPr="00597CB0" w:rsidTr="00B80A27">
        <w:trPr>
          <w:trHeight w:val="340"/>
          <w:jc w:val="center"/>
        </w:trPr>
        <w:tc>
          <w:tcPr>
            <w:tcW w:w="1732" w:type="dxa"/>
            <w:tcBorders>
              <w:bottom w:val="single" w:sz="6" w:space="0" w:color="auto"/>
            </w:tcBorders>
            <w:vAlign w:val="center"/>
          </w:tcPr>
          <w:p w:rsidR="007E527A" w:rsidRPr="00597CB0" w:rsidRDefault="007E527A" w:rsidP="00B80A27">
            <w:pPr>
              <w:pStyle w:val="SEEFORIn-table-text"/>
              <w:jc w:val="left"/>
            </w:pPr>
            <w:r w:rsidRPr="00597CB0">
              <w:t>Sweden</w:t>
            </w:r>
          </w:p>
        </w:tc>
        <w:tc>
          <w:tcPr>
            <w:tcW w:w="2872" w:type="dxa"/>
            <w:tcBorders>
              <w:bottom w:val="single" w:sz="6" w:space="0" w:color="auto"/>
            </w:tcBorders>
            <w:tcMar>
              <w:left w:w="57" w:type="dxa"/>
              <w:right w:w="28" w:type="dxa"/>
            </w:tcMar>
            <w:vAlign w:val="center"/>
          </w:tcPr>
          <w:p w:rsidR="007E527A" w:rsidRPr="00597CB0" w:rsidRDefault="007E527A" w:rsidP="00B80A27">
            <w:pPr>
              <w:pStyle w:val="SEEFORIn-table-text"/>
              <w:jc w:val="left"/>
            </w:pPr>
            <w:r w:rsidRPr="00597CB0">
              <w:t>Deciduous</w:t>
            </w:r>
          </w:p>
        </w:tc>
        <w:tc>
          <w:tcPr>
            <w:tcW w:w="1539" w:type="dxa"/>
            <w:tcBorders>
              <w:bottom w:val="single" w:sz="6" w:space="0" w:color="auto"/>
            </w:tcBorders>
            <w:tcMar>
              <w:left w:w="28" w:type="dxa"/>
              <w:right w:w="28" w:type="dxa"/>
            </w:tcMar>
            <w:vAlign w:val="center"/>
          </w:tcPr>
          <w:p w:rsidR="007E527A" w:rsidRPr="00597CB0" w:rsidRDefault="00B80A27" w:rsidP="007E527A">
            <w:pPr>
              <w:pStyle w:val="SEEFORIn-table-text"/>
            </w:pPr>
            <w:r>
              <w:t>-1.20±</w:t>
            </w:r>
            <w:r w:rsidR="007E527A" w:rsidRPr="00597CB0">
              <w:t>6.40</w:t>
            </w:r>
          </w:p>
        </w:tc>
        <w:tc>
          <w:tcPr>
            <w:tcW w:w="1220" w:type="dxa"/>
            <w:tcBorders>
              <w:bottom w:val="single" w:sz="6" w:space="0" w:color="auto"/>
            </w:tcBorders>
            <w:vAlign w:val="center"/>
          </w:tcPr>
          <w:p w:rsidR="007E527A" w:rsidRPr="00597CB0" w:rsidRDefault="007E527A" w:rsidP="007E527A">
            <w:pPr>
              <w:pStyle w:val="SEEFORIn-table-text"/>
            </w:pPr>
            <w:r w:rsidRPr="00597CB0">
              <w:t>n/a</w:t>
            </w:r>
          </w:p>
        </w:tc>
        <w:tc>
          <w:tcPr>
            <w:tcW w:w="980" w:type="dxa"/>
            <w:tcBorders>
              <w:bottom w:val="single" w:sz="6" w:space="0" w:color="auto"/>
            </w:tcBorders>
            <w:vAlign w:val="center"/>
          </w:tcPr>
          <w:p w:rsidR="007E527A" w:rsidRPr="00597CB0" w:rsidRDefault="007E527A" w:rsidP="007E527A">
            <w:pPr>
              <w:pStyle w:val="SEEFORIn-table-text"/>
            </w:pPr>
            <w:r w:rsidRPr="00597CB0">
              <w:t>n/a</w:t>
            </w:r>
          </w:p>
        </w:tc>
      </w:tr>
      <w:tr w:rsidR="00B80A27" w:rsidRPr="00597CB0" w:rsidTr="007F6606">
        <w:trPr>
          <w:trHeight w:val="340"/>
          <w:jc w:val="center"/>
        </w:trPr>
        <w:tc>
          <w:tcPr>
            <w:tcW w:w="8343" w:type="dxa"/>
            <w:gridSpan w:val="5"/>
            <w:tcBorders>
              <w:top w:val="single" w:sz="6" w:space="0" w:color="auto"/>
              <w:bottom w:val="nil"/>
            </w:tcBorders>
            <w:vAlign w:val="center"/>
          </w:tcPr>
          <w:p w:rsidR="00B80A27" w:rsidRPr="00B80A27" w:rsidRDefault="00B80A27" w:rsidP="00B80A27">
            <w:pPr>
              <w:pStyle w:val="SEEFORIn-table-text"/>
              <w:jc w:val="left"/>
              <w:rPr>
                <w:sz w:val="18"/>
                <w:szCs w:val="18"/>
              </w:rPr>
            </w:pPr>
            <w:r w:rsidRPr="00B80A27">
              <w:rPr>
                <w:sz w:val="18"/>
                <w:szCs w:val="18"/>
              </w:rPr>
              <w:t>Δ – mean difference between tree heights derived from Lidar and by terrestrial measurement; SD – standard deviation; RMSE – root mean square error; R</w:t>
            </w:r>
            <w:r w:rsidRPr="00B80A27">
              <w:rPr>
                <w:sz w:val="18"/>
                <w:szCs w:val="18"/>
                <w:vertAlign w:val="superscript"/>
              </w:rPr>
              <w:t>2</w:t>
            </w:r>
            <w:r w:rsidRPr="00B80A27">
              <w:rPr>
                <w:sz w:val="18"/>
                <w:szCs w:val="18"/>
              </w:rPr>
              <w:t xml:space="preserve"> – coefficient of determination</w:t>
            </w:r>
            <w:r>
              <w:rPr>
                <w:sz w:val="18"/>
                <w:szCs w:val="18"/>
              </w:rPr>
              <w:t>;</w:t>
            </w:r>
            <w:r>
              <w:t xml:space="preserve"> </w:t>
            </w:r>
            <w:r w:rsidRPr="00B80A27">
              <w:rPr>
                <w:sz w:val="18"/>
                <w:szCs w:val="18"/>
              </w:rPr>
              <w:t>n/</w:t>
            </w:r>
            <w:proofErr w:type="gramStart"/>
            <w:r w:rsidRPr="00B80A27">
              <w:rPr>
                <w:sz w:val="18"/>
                <w:szCs w:val="18"/>
              </w:rPr>
              <w:t>a  –</w:t>
            </w:r>
            <w:proofErr w:type="gramEnd"/>
            <w:r w:rsidRPr="00B80A27">
              <w:rPr>
                <w:sz w:val="18"/>
                <w:szCs w:val="18"/>
              </w:rPr>
              <w:t xml:space="preserve"> not available</w:t>
            </w:r>
          </w:p>
        </w:tc>
      </w:tr>
    </w:tbl>
    <w:p w:rsidR="00DA7A5F" w:rsidRPr="007E527A" w:rsidRDefault="00D40A66" w:rsidP="00CD44D3">
      <w:pPr>
        <w:pStyle w:val="SEEFORHeading2"/>
        <w:rPr>
          <w:lang w:val="en-GB"/>
        </w:rPr>
      </w:pPr>
      <w:r>
        <w:rPr>
          <w:lang w:val="en-GB"/>
        </w:rPr>
        <w:t>Bulleting</w:t>
      </w:r>
      <w:r w:rsidR="00DA7A5F" w:rsidRPr="007E527A">
        <w:rPr>
          <w:lang w:val="en-GB"/>
        </w:rPr>
        <w:t xml:space="preserve"> and </w:t>
      </w:r>
      <w:r>
        <w:rPr>
          <w:lang w:val="en-GB"/>
        </w:rPr>
        <w:t>Numbering</w:t>
      </w:r>
    </w:p>
    <w:p w:rsidR="00DA7A5F" w:rsidRDefault="00D40A66" w:rsidP="00DA7A5F">
      <w:pPr>
        <w:pStyle w:val="SEEFORMain-text"/>
        <w:rPr>
          <w:lang w:val="en-GB"/>
        </w:rPr>
      </w:pPr>
      <w:r w:rsidRPr="00D40A66">
        <w:rPr>
          <w:lang w:val="en-GB"/>
        </w:rPr>
        <w:t>Bulleted lists look like this:</w:t>
      </w:r>
    </w:p>
    <w:p w:rsidR="00D40A66" w:rsidRDefault="00D40A66" w:rsidP="00C87699">
      <w:pPr>
        <w:pStyle w:val="SEEFORBulleting"/>
      </w:pPr>
      <w:r>
        <w:t>First,</w:t>
      </w:r>
    </w:p>
    <w:p w:rsidR="00D40A66" w:rsidRDefault="00D40A66" w:rsidP="00C87699">
      <w:pPr>
        <w:pStyle w:val="SEEFORBulleting"/>
      </w:pPr>
      <w:r>
        <w:t>Second,</w:t>
      </w:r>
    </w:p>
    <w:p w:rsidR="00D40A66" w:rsidRPr="007E527A" w:rsidRDefault="00D40A66" w:rsidP="00C87699">
      <w:pPr>
        <w:pStyle w:val="SEEFORBulleting"/>
      </w:pPr>
      <w:r>
        <w:t>Third.</w:t>
      </w:r>
    </w:p>
    <w:p w:rsidR="00C87699" w:rsidRDefault="00C87699" w:rsidP="00C87699">
      <w:pPr>
        <w:pStyle w:val="SEEFORMain-text"/>
        <w:rPr>
          <w:lang w:val="en-GB"/>
        </w:rPr>
      </w:pPr>
      <w:r>
        <w:rPr>
          <w:lang w:val="en-GB"/>
        </w:rPr>
        <w:t>Number</w:t>
      </w:r>
      <w:r w:rsidRPr="00D40A66">
        <w:rPr>
          <w:lang w:val="en-GB"/>
        </w:rPr>
        <w:t>ed lists look like this:</w:t>
      </w:r>
    </w:p>
    <w:p w:rsidR="00C87699" w:rsidRDefault="00C87699" w:rsidP="00C87699">
      <w:pPr>
        <w:pStyle w:val="SEEFORNumbering"/>
      </w:pPr>
      <w:r>
        <w:t>First,</w:t>
      </w:r>
    </w:p>
    <w:p w:rsidR="00C87699" w:rsidRDefault="00C87699" w:rsidP="00C87699">
      <w:pPr>
        <w:pStyle w:val="SEEFORNumbering"/>
      </w:pPr>
      <w:r>
        <w:t>Second,</w:t>
      </w:r>
    </w:p>
    <w:p w:rsidR="00C87699" w:rsidRPr="007E527A" w:rsidRDefault="00C87699" w:rsidP="00C87699">
      <w:pPr>
        <w:pStyle w:val="SEEFORNumbering"/>
      </w:pPr>
      <w:r>
        <w:t>Third.</w:t>
      </w:r>
    </w:p>
    <w:p w:rsidR="00C87699" w:rsidRPr="00C87699" w:rsidRDefault="00784F98" w:rsidP="00CD44D3">
      <w:pPr>
        <w:pStyle w:val="SEEFORHeading2"/>
        <w:rPr>
          <w:lang w:val="en-GB"/>
        </w:rPr>
      </w:pPr>
      <w:r>
        <w:rPr>
          <w:lang w:val="en-GB"/>
        </w:rPr>
        <w:t>Equations</w:t>
      </w:r>
    </w:p>
    <w:p w:rsidR="00DA7A5F" w:rsidRDefault="00FB19F1" w:rsidP="00C87699">
      <w:pPr>
        <w:pStyle w:val="SEEFORMain-text"/>
        <w:rPr>
          <w:lang w:val="en-GB"/>
        </w:rPr>
      </w:pPr>
      <w:r w:rsidRPr="00FB19F1">
        <w:rPr>
          <w:lang w:val="en-GB"/>
        </w:rPr>
        <w:t>This is an example of an equation</w:t>
      </w:r>
      <w:r>
        <w:rPr>
          <w:lang w:val="en-GB"/>
        </w:rPr>
        <w:t xml:space="preserve"> (Equation 1)</w:t>
      </w:r>
      <w:r w:rsidRPr="00FB19F1">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60"/>
        <w:gridCol w:w="710"/>
      </w:tblGrid>
      <w:tr w:rsidR="00FB19F1" w:rsidTr="009D04BE">
        <w:tc>
          <w:tcPr>
            <w:tcW w:w="8369" w:type="dxa"/>
          </w:tcPr>
          <w:p w:rsidR="00FB19F1" w:rsidRDefault="009D04BE" w:rsidP="009D04BE">
            <w:pPr>
              <w:pStyle w:val="SEEFORMain-text"/>
              <w:ind w:firstLine="0"/>
              <w:jc w:val="center"/>
              <w:rPr>
                <w:lang w:val="en-GB"/>
              </w:rPr>
            </w:pPr>
            <w:r>
              <w:rPr>
                <w:lang w:val="en-GB"/>
              </w:rPr>
              <w:t>y</w:t>
            </w:r>
            <w:r w:rsidR="00FB19F1">
              <w:rPr>
                <w:lang w:val="en-GB"/>
              </w:rPr>
              <w:t xml:space="preserve"> = </w:t>
            </w:r>
            <w:r>
              <w:rPr>
                <w:lang w:val="en-GB"/>
              </w:rPr>
              <w:t>β</w:t>
            </w:r>
            <w:r w:rsidRPr="009D04BE">
              <w:rPr>
                <w:vertAlign w:val="subscript"/>
                <w:lang w:val="en-GB"/>
              </w:rPr>
              <w:t>0</w:t>
            </w:r>
            <w:r>
              <w:rPr>
                <w:lang w:val="en-GB"/>
              </w:rPr>
              <w:t xml:space="preserve"> + β</w:t>
            </w:r>
            <w:r>
              <w:rPr>
                <w:vertAlign w:val="subscript"/>
                <w:lang w:val="en-GB"/>
              </w:rPr>
              <w:t>1</w:t>
            </w:r>
            <w:r w:rsidRPr="009D04BE">
              <w:rPr>
                <w:lang w:val="en-GB"/>
              </w:rPr>
              <w:t>·</w:t>
            </w:r>
            <w:r>
              <w:rPr>
                <w:lang w:val="en-GB"/>
              </w:rPr>
              <w:t>x</w:t>
            </w:r>
          </w:p>
        </w:tc>
        <w:tc>
          <w:tcPr>
            <w:tcW w:w="711" w:type="dxa"/>
          </w:tcPr>
          <w:p w:rsidR="00FB19F1" w:rsidRDefault="00FB19F1" w:rsidP="009D04BE">
            <w:pPr>
              <w:pStyle w:val="SEEFORMain-text"/>
              <w:ind w:firstLine="0"/>
              <w:jc w:val="right"/>
              <w:rPr>
                <w:lang w:val="en-GB"/>
              </w:rPr>
            </w:pPr>
            <w:r>
              <w:rPr>
                <w:lang w:val="en-GB"/>
              </w:rPr>
              <w:t>(1)</w:t>
            </w:r>
          </w:p>
        </w:tc>
      </w:tr>
    </w:tbl>
    <w:p w:rsidR="00FB19F1" w:rsidRPr="009D04BE" w:rsidRDefault="009D04BE" w:rsidP="009D04BE">
      <w:pPr>
        <w:pStyle w:val="SEEFORMain-text"/>
        <w:ind w:firstLine="0"/>
        <w:rPr>
          <w:lang w:val="en-GB"/>
        </w:rPr>
      </w:pPr>
      <w:r>
        <w:rPr>
          <w:lang w:val="en-GB"/>
        </w:rPr>
        <w:t>where y is dependent variable, x is dependent variable, and β</w:t>
      </w:r>
      <w:r w:rsidRPr="009D04BE">
        <w:rPr>
          <w:vertAlign w:val="subscript"/>
          <w:lang w:val="en-GB"/>
        </w:rPr>
        <w:t>0</w:t>
      </w:r>
      <w:r>
        <w:rPr>
          <w:lang w:val="en-GB"/>
        </w:rPr>
        <w:t>, β</w:t>
      </w:r>
      <w:r>
        <w:rPr>
          <w:vertAlign w:val="subscript"/>
          <w:lang w:val="en-GB"/>
        </w:rPr>
        <w:t>1</w:t>
      </w:r>
      <w:r>
        <w:rPr>
          <w:lang w:val="en-GB"/>
        </w:rPr>
        <w:t xml:space="preserve"> are parameters.</w:t>
      </w:r>
    </w:p>
    <w:p w:rsidR="00FB19F1" w:rsidRDefault="00746088" w:rsidP="00FB19F1">
      <w:pPr>
        <w:pStyle w:val="SEEFORMain-text"/>
      </w:pPr>
      <w:r w:rsidRPr="009D04BE">
        <w:t xml:space="preserve">Equations should be written clearly </w:t>
      </w:r>
      <w:r>
        <w:t xml:space="preserve">and must be </w:t>
      </w:r>
      <w:r w:rsidRPr="009D04BE">
        <w:t>numbered following their number of appearances in parentheses on the right side of the text.</w:t>
      </w:r>
      <w:r>
        <w:t xml:space="preserve"> </w:t>
      </w:r>
      <w:r w:rsidR="00784F98" w:rsidRPr="00784F98">
        <w:t xml:space="preserve">Write simple equations as text. Use Microsoft Equation </w:t>
      </w:r>
      <w:r w:rsidR="000D1EDE">
        <w:t>(MS Office 2007 or higher)</w:t>
      </w:r>
      <w:r w:rsidR="00784F98" w:rsidRPr="00784F98">
        <w:t xml:space="preserve"> </w:t>
      </w:r>
      <w:r w:rsidR="00784F98">
        <w:t xml:space="preserve">or </w:t>
      </w:r>
      <w:proofErr w:type="spellStart"/>
      <w:r w:rsidR="00784F98" w:rsidRPr="00784F98">
        <w:t>MathType</w:t>
      </w:r>
      <w:proofErr w:type="spellEnd"/>
      <w:r w:rsidR="00784F98" w:rsidRPr="00784F98">
        <w:t xml:space="preserve"> for complicated equations. </w:t>
      </w:r>
      <w:r w:rsidRPr="00746088">
        <w:t>Equations should be editable by the editorial office and</w:t>
      </w:r>
      <w:r>
        <w:t xml:space="preserve"> not appear in a picture format</w:t>
      </w:r>
      <w:r w:rsidR="009D04BE" w:rsidRPr="009D04BE">
        <w:t>.</w:t>
      </w:r>
      <w:r w:rsidR="00784F98" w:rsidRPr="00784F98">
        <w:t xml:space="preserve"> In the text, refer to the equations as Eq</w:t>
      </w:r>
      <w:r w:rsidR="00784F98">
        <w:t>uation</w:t>
      </w:r>
      <w:r w:rsidR="00784F98" w:rsidRPr="00784F98">
        <w:t xml:space="preserve"> 1, Eq</w:t>
      </w:r>
      <w:r w:rsidR="00784F98">
        <w:t>uation</w:t>
      </w:r>
      <w:r w:rsidR="00784F98" w:rsidRPr="00784F98">
        <w:t xml:space="preserve"> 2 etc.</w:t>
      </w:r>
    </w:p>
    <w:p w:rsidR="00784F98" w:rsidRDefault="00784F98" w:rsidP="00784F98">
      <w:pPr>
        <w:pStyle w:val="SEEFORHeading2"/>
      </w:pPr>
      <w:r w:rsidRPr="00784F98">
        <w:rPr>
          <w:lang w:val="en-GB"/>
        </w:rPr>
        <w:t>Units</w:t>
      </w:r>
    </w:p>
    <w:p w:rsidR="00784F98" w:rsidRDefault="009974B3" w:rsidP="009974B3">
      <w:pPr>
        <w:pStyle w:val="SEEFORMain-text"/>
      </w:pPr>
      <w:r w:rsidRPr="009974B3">
        <w:t xml:space="preserve">SI Units (International System of Units) should be used. Imperial, US customary and </w:t>
      </w:r>
      <w:r w:rsidRPr="009974B3">
        <w:lastRenderedPageBreak/>
        <w:t>other units should be converted to SI units whenever possible</w:t>
      </w:r>
      <w:r>
        <w:t xml:space="preserve">. </w:t>
      </w:r>
      <w:r w:rsidRPr="009974B3">
        <w:t>Symbols, Greek or other characters must be defined and clearly explained.</w:t>
      </w:r>
      <w:r>
        <w:t xml:space="preserve"> </w:t>
      </w:r>
    </w:p>
    <w:p w:rsidR="009D04BE" w:rsidRDefault="00784F98" w:rsidP="009974B3">
      <w:pPr>
        <w:pStyle w:val="SEEFORMain-text"/>
      </w:pPr>
      <w:r w:rsidRPr="00784F98">
        <w:t xml:space="preserve">Use always exponential notation for units instead of dash. </w:t>
      </w:r>
      <w:r w:rsidR="00B9345C">
        <w:t>Examples</w:t>
      </w:r>
      <w:r>
        <w:t xml:space="preserve">: </w:t>
      </w:r>
      <w:r w:rsidR="009974B3">
        <w:t>m; m</w:t>
      </w:r>
      <w:r w:rsidR="009974B3" w:rsidRPr="009974B3">
        <w:rPr>
          <w:vertAlign w:val="superscript"/>
        </w:rPr>
        <w:t>2</w:t>
      </w:r>
      <w:r w:rsidR="009974B3">
        <w:t>; m</w:t>
      </w:r>
      <w:r w:rsidR="009974B3" w:rsidRPr="009974B3">
        <w:rPr>
          <w:vertAlign w:val="superscript"/>
        </w:rPr>
        <w:t>3</w:t>
      </w:r>
      <w:r w:rsidR="009974B3">
        <w:t>·ha</w:t>
      </w:r>
      <w:r w:rsidR="009974B3" w:rsidRPr="009974B3">
        <w:rPr>
          <w:vertAlign w:val="superscript"/>
        </w:rPr>
        <w:t>-1</w:t>
      </w:r>
      <w:r w:rsidR="009974B3">
        <w:t xml:space="preserve">; </w:t>
      </w:r>
      <w:r w:rsidRPr="00784F98">
        <w:t>µmol</w:t>
      </w:r>
      <w:r>
        <w:t>·</w:t>
      </w:r>
      <w:r w:rsidRPr="00784F98">
        <w:t>m</w:t>
      </w:r>
      <w:r w:rsidRPr="00784F98">
        <w:rPr>
          <w:rFonts w:ascii="Cambria Math" w:hAnsi="Cambria Math" w:cs="Cambria Math"/>
          <w:vertAlign w:val="superscript"/>
        </w:rPr>
        <w:t>‑</w:t>
      </w:r>
      <w:r w:rsidRPr="00784F98">
        <w:rPr>
          <w:vertAlign w:val="superscript"/>
        </w:rPr>
        <w:t>2</w:t>
      </w:r>
      <w:r>
        <w:t>·</w:t>
      </w:r>
      <w:r w:rsidRPr="00784F98">
        <w:t>s</w:t>
      </w:r>
      <w:r w:rsidRPr="00784F98">
        <w:rPr>
          <w:rFonts w:ascii="Cambria Math" w:hAnsi="Cambria Math" w:cs="Cambria Math"/>
          <w:vertAlign w:val="superscript"/>
        </w:rPr>
        <w:t>‑</w:t>
      </w:r>
      <w:r w:rsidRPr="00784F98">
        <w:rPr>
          <w:vertAlign w:val="superscript"/>
        </w:rPr>
        <w:t>1</w:t>
      </w:r>
      <w:r>
        <w:t xml:space="preserve">, </w:t>
      </w:r>
      <w:r w:rsidR="009974B3">
        <w:t xml:space="preserve">etc. </w:t>
      </w:r>
    </w:p>
    <w:p w:rsidR="00895BD1" w:rsidRDefault="00895BD1" w:rsidP="009974B3">
      <w:pPr>
        <w:pStyle w:val="SEEFORMain-text"/>
      </w:pPr>
      <w:r w:rsidRPr="00895BD1">
        <w:t>Use euros (preferred) or US dollars for all monetary values throughout the manuscript. If the original currency is other than US dollar, it must be converted to euros. Use the conversion factor for the time of the data collection if possible</w:t>
      </w:r>
      <w:r w:rsidR="007711CD">
        <w:t xml:space="preserve"> and </w:t>
      </w:r>
      <w:r w:rsidRPr="00895BD1">
        <w:t xml:space="preserve">provide the date </w:t>
      </w:r>
      <w:r w:rsidR="007711CD">
        <w:t>(</w:t>
      </w:r>
      <w:r w:rsidRPr="00895BD1">
        <w:t>at least month and year</w:t>
      </w:r>
      <w:r w:rsidR="007711CD">
        <w:t>)</w:t>
      </w:r>
      <w:r w:rsidRPr="00895BD1">
        <w:t xml:space="preserve"> for the conversion factor used.</w:t>
      </w:r>
    </w:p>
    <w:p w:rsidR="009D04BE" w:rsidRPr="009974B3" w:rsidRDefault="00207D16" w:rsidP="009974B3">
      <w:pPr>
        <w:pStyle w:val="SEEFORHeading2"/>
        <w:rPr>
          <w:lang w:val="en-GB"/>
        </w:rPr>
      </w:pPr>
      <w:r>
        <w:rPr>
          <w:lang w:val="en-GB"/>
        </w:rPr>
        <w:t>Scientific names</w:t>
      </w:r>
    </w:p>
    <w:p w:rsidR="009D04BE" w:rsidRDefault="009974B3" w:rsidP="009974B3">
      <w:pPr>
        <w:pStyle w:val="SEEFORMain-text"/>
      </w:pPr>
      <w:r w:rsidRPr="009974B3">
        <w:t xml:space="preserve">Use italics only for scientific names of </w:t>
      </w:r>
      <w:r w:rsidR="00E0079D" w:rsidRPr="00E0079D">
        <w:t>plants, animals</w:t>
      </w:r>
      <w:r w:rsidR="00E0079D">
        <w:t>,</w:t>
      </w:r>
      <w:r w:rsidR="00E0079D" w:rsidRPr="00E0079D">
        <w:t xml:space="preserve"> microorganisms</w:t>
      </w:r>
      <w:r w:rsidR="00E0079D">
        <w:t>, etc</w:t>
      </w:r>
      <w:r w:rsidRPr="00E0079D">
        <w:t>.</w:t>
      </w:r>
      <w:r w:rsidR="00E0079D">
        <w:t xml:space="preserve"> </w:t>
      </w:r>
      <w:r w:rsidR="005932A9" w:rsidRPr="005932A9">
        <w:t>Authors of scientific names should be given only the first time a name appears in the abstract and in the text body but not in the manuscript title</w:t>
      </w:r>
      <w:r w:rsidR="005932A9">
        <w:t xml:space="preserve"> </w:t>
      </w:r>
      <w:r w:rsidR="005932A9" w:rsidRPr="00E0079D">
        <w:t xml:space="preserve">(e.g. </w:t>
      </w:r>
      <w:r w:rsidR="005932A9" w:rsidRPr="00E0079D">
        <w:rPr>
          <w:i/>
        </w:rPr>
        <w:t xml:space="preserve">Quercus </w:t>
      </w:r>
      <w:proofErr w:type="spellStart"/>
      <w:r w:rsidR="005932A9" w:rsidRPr="00E0079D">
        <w:rPr>
          <w:i/>
        </w:rPr>
        <w:t>robur</w:t>
      </w:r>
      <w:proofErr w:type="spellEnd"/>
      <w:r w:rsidR="005932A9">
        <w:t xml:space="preserve"> L., </w:t>
      </w:r>
      <w:proofErr w:type="spellStart"/>
      <w:r w:rsidR="005932A9" w:rsidRPr="00E0079D">
        <w:rPr>
          <w:i/>
        </w:rPr>
        <w:t>Abies</w:t>
      </w:r>
      <w:proofErr w:type="spellEnd"/>
      <w:r w:rsidR="005932A9" w:rsidRPr="00E0079D">
        <w:rPr>
          <w:i/>
        </w:rPr>
        <w:t xml:space="preserve"> alba</w:t>
      </w:r>
      <w:r w:rsidR="005932A9" w:rsidRPr="00E0079D">
        <w:t xml:space="preserve"> Mill.)</w:t>
      </w:r>
      <w:r w:rsidR="005932A9" w:rsidRPr="005932A9">
        <w:t>.</w:t>
      </w:r>
      <w:r w:rsidR="005932A9">
        <w:t xml:space="preserve"> If they are used throughout the manuscript, t</w:t>
      </w:r>
      <w:r w:rsidR="00E0079D" w:rsidRPr="00E0079D">
        <w:t xml:space="preserve">he popular names of </w:t>
      </w:r>
      <w:r w:rsidR="00E0079D">
        <w:t>species must</w:t>
      </w:r>
      <w:r w:rsidR="00E0079D" w:rsidRPr="00E0079D">
        <w:t xml:space="preserve"> be followed by the scientific names when first used in the text</w:t>
      </w:r>
      <w:r w:rsidR="00E0079D">
        <w:t xml:space="preserve">. </w:t>
      </w:r>
    </w:p>
    <w:p w:rsidR="00207D16" w:rsidRPr="009974B3" w:rsidRDefault="00207D16" w:rsidP="00207D16">
      <w:pPr>
        <w:pStyle w:val="SEEFORHeading2"/>
        <w:rPr>
          <w:lang w:val="en-GB"/>
        </w:rPr>
      </w:pPr>
      <w:r>
        <w:rPr>
          <w:lang w:val="en-GB"/>
        </w:rPr>
        <w:t>Abbreviations and Footnotes</w:t>
      </w:r>
    </w:p>
    <w:p w:rsidR="009D04BE" w:rsidRDefault="00A41018" w:rsidP="009974B3">
      <w:pPr>
        <w:pStyle w:val="SEEFORMain-text"/>
      </w:pPr>
      <w:r w:rsidRPr="00A41018">
        <w:t xml:space="preserve">Abbreviations and acronyms should be defined </w:t>
      </w:r>
      <w:r w:rsidR="007E3D5C">
        <w:t xml:space="preserve">in the text where </w:t>
      </w:r>
      <w:r w:rsidR="000C07F8">
        <w:t>they are first used</w:t>
      </w:r>
      <w:r w:rsidRPr="00A41018">
        <w:t>.</w:t>
      </w:r>
      <w:r w:rsidR="007E3D5C" w:rsidRPr="007E3D5C">
        <w:t xml:space="preserve"> Introduce an abbreviation only when the same term occurs three or more times</w:t>
      </w:r>
      <w:r w:rsidR="000C07F8">
        <w:t>.</w:t>
      </w:r>
    </w:p>
    <w:p w:rsidR="00207D16" w:rsidRPr="009974B3" w:rsidRDefault="00207D16" w:rsidP="00207D16">
      <w:pPr>
        <w:pStyle w:val="SEEFORMain-text"/>
      </w:pPr>
      <w:r w:rsidRPr="00A41018">
        <w:t>Footnotes to text should not be used.</w:t>
      </w:r>
    </w:p>
    <w:p w:rsidR="00555F8B" w:rsidRPr="00E0079D" w:rsidRDefault="00555F8B" w:rsidP="00E0079D">
      <w:pPr>
        <w:pStyle w:val="SEEFORHeading1"/>
      </w:pPr>
      <w:r w:rsidRPr="00E0079D">
        <w:t>RESULTS</w:t>
      </w:r>
    </w:p>
    <w:p w:rsidR="00555F8B" w:rsidRPr="007E527A" w:rsidRDefault="00555F8B" w:rsidP="00DC57B5">
      <w:pPr>
        <w:pStyle w:val="SEEFORMain-text"/>
        <w:rPr>
          <w:lang w:val="en-GB"/>
        </w:rPr>
      </w:pPr>
      <w:bookmarkStart w:id="5" w:name="_Hlk29763890"/>
      <w:r w:rsidRPr="007E527A">
        <w:rPr>
          <w:lang w:val="en-GB"/>
        </w:rPr>
        <w:t>Report results clearly and concisely. Do not present the same results in tables and illustrations. Exceptionally, Results and Discussion may be combined in a single section. This section may be divided into subsections, but it is optional.</w:t>
      </w:r>
      <w:bookmarkEnd w:id="5"/>
    </w:p>
    <w:p w:rsidR="00555F8B" w:rsidRPr="00DC57B5" w:rsidRDefault="00555F8B" w:rsidP="00DC57B5">
      <w:pPr>
        <w:pStyle w:val="SEEFORHeading1"/>
      </w:pPr>
      <w:r w:rsidRPr="00DC57B5">
        <w:t xml:space="preserve">DISCUSSION </w:t>
      </w:r>
    </w:p>
    <w:p w:rsidR="00555F8B" w:rsidRPr="007E527A" w:rsidRDefault="00555F8B" w:rsidP="00DC57B5">
      <w:pPr>
        <w:pStyle w:val="SEEFORMain-text"/>
        <w:rPr>
          <w:lang w:val="en-GB"/>
        </w:rPr>
      </w:pPr>
      <w:bookmarkStart w:id="6" w:name="_Hlk29763933"/>
      <w:r w:rsidRPr="007E527A">
        <w:rPr>
          <w:lang w:val="en-GB"/>
        </w:rPr>
        <w:t>Interpret the results in the Discussion, state their meaning and draw conclusions. Do not simply repeat the results. This section may be divided into subsections, but it is optional.</w:t>
      </w:r>
      <w:bookmarkEnd w:id="6"/>
    </w:p>
    <w:p w:rsidR="00555F8B" w:rsidRPr="00DC57B5" w:rsidRDefault="00555F8B" w:rsidP="008C0E35">
      <w:pPr>
        <w:pStyle w:val="SEEFORHeading1"/>
      </w:pPr>
      <w:r w:rsidRPr="00DC57B5">
        <w:t xml:space="preserve">CONCLUSIONS </w:t>
      </w:r>
    </w:p>
    <w:p w:rsidR="00555F8B" w:rsidRPr="007E527A" w:rsidRDefault="007844B8" w:rsidP="00DC57B5">
      <w:pPr>
        <w:pStyle w:val="SEEFORMain-text"/>
        <w:rPr>
          <w:lang w:val="en-GB"/>
        </w:rPr>
      </w:pPr>
      <w:bookmarkStart w:id="7" w:name="_Hlk29763996"/>
      <w:r>
        <w:rPr>
          <w:lang w:val="en-GB"/>
        </w:rPr>
        <w:t xml:space="preserve">This section is mandatory. </w:t>
      </w:r>
      <w:r w:rsidR="00555F8B" w:rsidRPr="007E527A">
        <w:rPr>
          <w:lang w:val="en-GB"/>
        </w:rPr>
        <w:t xml:space="preserve">List your conclusions in a short, clear and simple manner. </w:t>
      </w:r>
      <w:r w:rsidR="00555F8B" w:rsidRPr="007E527A">
        <w:rPr>
          <w:lang w:val="en-GB"/>
        </w:rPr>
        <w:lastRenderedPageBreak/>
        <w:t>State only those conclusions that stem directly from the results shown in the paper.</w:t>
      </w:r>
      <w:bookmarkEnd w:id="7"/>
    </w:p>
    <w:p w:rsidR="008C0E35" w:rsidRDefault="001467E4" w:rsidP="00873FBD">
      <w:pPr>
        <w:pStyle w:val="SEEFORHeading1"/>
        <w:rPr>
          <w:lang w:val="en-GB"/>
        </w:rPr>
      </w:pPr>
      <w:r w:rsidRPr="007E527A">
        <w:rPr>
          <w:lang w:val="en-GB"/>
        </w:rPr>
        <w:t>A</w:t>
      </w:r>
      <w:r>
        <w:rPr>
          <w:lang w:val="en-GB"/>
        </w:rPr>
        <w:t>ppendix A</w:t>
      </w:r>
    </w:p>
    <w:p w:rsidR="00952E64" w:rsidRPr="007E527A" w:rsidRDefault="00952E64" w:rsidP="00952E64">
      <w:pPr>
        <w:pStyle w:val="SEEFORMain-text"/>
        <w:rPr>
          <w:lang w:val="en-GB"/>
        </w:rPr>
      </w:pPr>
      <w:bookmarkStart w:id="8" w:name="_Hlk29764259"/>
      <w:r>
        <w:rPr>
          <w:lang w:val="en-GB"/>
        </w:rPr>
        <w:t xml:space="preserve">This section is </w:t>
      </w:r>
      <w:r w:rsidRPr="001467E4">
        <w:rPr>
          <w:lang w:val="en-GB"/>
        </w:rPr>
        <w:t xml:space="preserve">optional </w:t>
      </w:r>
      <w:r>
        <w:rPr>
          <w:lang w:val="en-GB"/>
        </w:rPr>
        <w:t>and may</w:t>
      </w:r>
      <w:r w:rsidRPr="001467E4">
        <w:rPr>
          <w:lang w:val="en-GB"/>
        </w:rPr>
        <w:t xml:space="preserve"> contain details and data supplemental to the main text. </w:t>
      </w:r>
      <w:r>
        <w:rPr>
          <w:lang w:val="en-GB"/>
        </w:rPr>
        <w:t>Tables, figures, m</w:t>
      </w:r>
      <w:r w:rsidRPr="001467E4">
        <w:rPr>
          <w:lang w:val="en-GB"/>
        </w:rPr>
        <w:t>athematical proofs of results that would disrupt the flow of the main text, but nonetheless remain crucial to understanding and reproducing the research shown can be added here if brief, or as Supplementary data. All appendi</w:t>
      </w:r>
      <w:r>
        <w:rPr>
          <w:lang w:val="en-GB"/>
        </w:rPr>
        <w:t>ces</w:t>
      </w:r>
      <w:r w:rsidRPr="001467E4">
        <w:rPr>
          <w:lang w:val="en-GB"/>
        </w:rPr>
        <w:t xml:space="preserve"> </w:t>
      </w:r>
      <w:r>
        <w:rPr>
          <w:lang w:val="en-GB"/>
        </w:rPr>
        <w:t>(f</w:t>
      </w:r>
      <w:r w:rsidRPr="00B553DB">
        <w:rPr>
          <w:lang w:val="en-GB"/>
        </w:rPr>
        <w:t xml:space="preserve">igures, </w:t>
      </w:r>
      <w:r>
        <w:rPr>
          <w:lang w:val="en-GB"/>
        </w:rPr>
        <w:t>t</w:t>
      </w:r>
      <w:r w:rsidRPr="00B553DB">
        <w:rPr>
          <w:lang w:val="en-GB"/>
        </w:rPr>
        <w:t>ables, etc.</w:t>
      </w:r>
      <w:r>
        <w:rPr>
          <w:lang w:val="en-GB"/>
        </w:rPr>
        <w:t>)</w:t>
      </w:r>
      <w:r w:rsidRPr="00B553DB">
        <w:rPr>
          <w:lang w:val="en-GB"/>
        </w:rPr>
        <w:t xml:space="preserve"> </w:t>
      </w:r>
      <w:r w:rsidRPr="001467E4">
        <w:rPr>
          <w:lang w:val="en-GB"/>
        </w:rPr>
        <w:t>must be cited in the main text</w:t>
      </w:r>
      <w:r>
        <w:rPr>
          <w:lang w:val="en-GB"/>
        </w:rPr>
        <w:t xml:space="preserve"> and</w:t>
      </w:r>
      <w:r w:rsidRPr="001467E4">
        <w:rPr>
          <w:lang w:val="en-GB"/>
        </w:rPr>
        <w:t xml:space="preserve"> should be </w:t>
      </w:r>
      <w:proofErr w:type="spellStart"/>
      <w:r w:rsidRPr="001467E4">
        <w:rPr>
          <w:lang w:val="en-GB"/>
        </w:rPr>
        <w:t>labeled</w:t>
      </w:r>
      <w:proofErr w:type="spellEnd"/>
      <w:r w:rsidRPr="001467E4">
        <w:rPr>
          <w:lang w:val="en-GB"/>
        </w:rPr>
        <w:t xml:space="preserve"> starting with </w:t>
      </w:r>
      <w:r>
        <w:rPr>
          <w:lang w:val="en-GB"/>
        </w:rPr>
        <w:t>'</w:t>
      </w:r>
      <w:r w:rsidRPr="001467E4">
        <w:rPr>
          <w:lang w:val="en-GB"/>
        </w:rPr>
        <w:t>A</w:t>
      </w:r>
      <w:r>
        <w:rPr>
          <w:lang w:val="en-GB"/>
        </w:rPr>
        <w:t>'</w:t>
      </w:r>
      <w:r w:rsidRPr="001467E4">
        <w:rPr>
          <w:lang w:val="en-GB"/>
        </w:rPr>
        <w:t xml:space="preserve">, e.g., Figure A1, Figure A2, </w:t>
      </w:r>
      <w:r>
        <w:rPr>
          <w:lang w:val="en-GB"/>
        </w:rPr>
        <w:t xml:space="preserve">Table A1, Table A2, </w:t>
      </w:r>
      <w:r w:rsidRPr="001467E4">
        <w:rPr>
          <w:lang w:val="en-GB"/>
        </w:rPr>
        <w:t>etc.</w:t>
      </w:r>
      <w:bookmarkEnd w:id="8"/>
    </w:p>
    <w:p w:rsidR="00873FBD" w:rsidRDefault="000D1EDE" w:rsidP="00873FBD">
      <w:pPr>
        <w:pStyle w:val="SEEFORTable-captionAppendix"/>
      </w:pPr>
      <w:r w:rsidRPr="007E527A">
        <w:rPr>
          <w:b/>
        </w:rPr>
        <w:t xml:space="preserve">Table </w:t>
      </w:r>
      <w:r w:rsidR="00873FBD">
        <w:rPr>
          <w:b/>
        </w:rPr>
        <w:t>A</w:t>
      </w:r>
      <w:r w:rsidR="00873FBD" w:rsidRPr="007E527A">
        <w:rPr>
          <w:b/>
        </w:rPr>
        <w:t>1.</w:t>
      </w:r>
      <w:r w:rsidR="00873FBD" w:rsidRPr="007E527A">
        <w:t xml:space="preserve"> Title of the table</w:t>
      </w:r>
      <w:r w:rsidR="00873FBD">
        <w:t xml:space="preserve"> (This is an example)</w:t>
      </w:r>
      <w:r w:rsidR="00873FBD" w:rsidRPr="007E527A">
        <w:t>.</w:t>
      </w:r>
    </w:p>
    <w:p w:rsidR="00873FBD" w:rsidRPr="007E527A" w:rsidRDefault="000D1EDE" w:rsidP="00873FBD">
      <w:pPr>
        <w:pStyle w:val="SEEFORFigure-caption"/>
      </w:pPr>
      <w:r>
        <w:rPr>
          <w:b/>
        </w:rPr>
        <w:t>Figure</w:t>
      </w:r>
      <w:r w:rsidRPr="007E527A">
        <w:rPr>
          <w:b/>
        </w:rPr>
        <w:t xml:space="preserve"> </w:t>
      </w:r>
      <w:r w:rsidR="00873FBD">
        <w:rPr>
          <w:b/>
        </w:rPr>
        <w:t>A</w:t>
      </w:r>
      <w:r w:rsidR="00873FBD" w:rsidRPr="007E527A">
        <w:rPr>
          <w:b/>
        </w:rPr>
        <w:t>1.</w:t>
      </w:r>
      <w:r w:rsidR="00873FBD" w:rsidRPr="007E527A">
        <w:t xml:space="preserve"> Title of the </w:t>
      </w:r>
      <w:r w:rsidR="00873FBD">
        <w:t>figure (This is an example)</w:t>
      </w:r>
      <w:r w:rsidR="00873FBD" w:rsidRPr="007E527A">
        <w:t>.</w:t>
      </w:r>
    </w:p>
    <w:p w:rsidR="00873FBD" w:rsidRPr="007E527A" w:rsidRDefault="00873FBD" w:rsidP="00873FBD">
      <w:pPr>
        <w:pStyle w:val="SEEFORHeading1"/>
        <w:rPr>
          <w:lang w:val="en-GB"/>
        </w:rPr>
      </w:pPr>
      <w:r w:rsidRPr="007E527A">
        <w:rPr>
          <w:lang w:val="en-GB"/>
        </w:rPr>
        <w:t>A</w:t>
      </w:r>
      <w:r>
        <w:rPr>
          <w:lang w:val="en-GB"/>
        </w:rPr>
        <w:t>ppendix B</w:t>
      </w:r>
    </w:p>
    <w:p w:rsidR="00873FBD" w:rsidRDefault="000D1EDE" w:rsidP="00873FBD">
      <w:pPr>
        <w:pStyle w:val="SEEFORTable-captionAppendix"/>
      </w:pPr>
      <w:r w:rsidRPr="007E527A">
        <w:rPr>
          <w:b/>
        </w:rPr>
        <w:t xml:space="preserve">Table </w:t>
      </w:r>
      <w:r w:rsidR="00873FBD">
        <w:rPr>
          <w:b/>
        </w:rPr>
        <w:t>A2</w:t>
      </w:r>
      <w:r w:rsidR="00873FBD" w:rsidRPr="007E527A">
        <w:rPr>
          <w:b/>
        </w:rPr>
        <w:t>.</w:t>
      </w:r>
      <w:r w:rsidR="00873FBD" w:rsidRPr="007E527A">
        <w:t xml:space="preserve"> Title of the table</w:t>
      </w:r>
      <w:r w:rsidR="00873FBD">
        <w:t xml:space="preserve"> (This is an example)</w:t>
      </w:r>
      <w:r w:rsidR="00873FBD" w:rsidRPr="007E527A">
        <w:t>.</w:t>
      </w:r>
    </w:p>
    <w:p w:rsidR="00873FBD" w:rsidRPr="007E527A" w:rsidRDefault="000D1EDE" w:rsidP="00873FBD">
      <w:pPr>
        <w:pStyle w:val="SEEFORFigure-caption"/>
      </w:pPr>
      <w:r>
        <w:rPr>
          <w:b/>
        </w:rPr>
        <w:t>Figure</w:t>
      </w:r>
      <w:r w:rsidRPr="007E527A">
        <w:rPr>
          <w:b/>
        </w:rPr>
        <w:t xml:space="preserve"> </w:t>
      </w:r>
      <w:r w:rsidR="00873FBD">
        <w:rPr>
          <w:b/>
        </w:rPr>
        <w:t>A2</w:t>
      </w:r>
      <w:r w:rsidR="00873FBD" w:rsidRPr="007E527A">
        <w:rPr>
          <w:b/>
        </w:rPr>
        <w:t>.</w:t>
      </w:r>
      <w:r w:rsidR="00873FBD" w:rsidRPr="007E527A">
        <w:t xml:space="preserve"> Title of the </w:t>
      </w:r>
      <w:r w:rsidR="00873FBD">
        <w:t>figure (This is an example)</w:t>
      </w:r>
      <w:r w:rsidR="00873FBD" w:rsidRPr="007E527A">
        <w:t>.</w:t>
      </w:r>
    </w:p>
    <w:p w:rsidR="002234FE" w:rsidRPr="007E527A" w:rsidRDefault="00E16D15" w:rsidP="00873FBD">
      <w:pPr>
        <w:pStyle w:val="SEEFORHeading1"/>
        <w:rPr>
          <w:lang w:val="en-GB"/>
        </w:rPr>
      </w:pPr>
      <w:r w:rsidRPr="007E527A">
        <w:rPr>
          <w:lang w:val="en-GB"/>
        </w:rPr>
        <w:t>REFERENCES</w:t>
      </w:r>
    </w:p>
    <w:p w:rsidR="001159A6" w:rsidRDefault="0013094C" w:rsidP="0013094C">
      <w:pPr>
        <w:pStyle w:val="SEEFORMain-text"/>
      </w:pPr>
      <w:r w:rsidRPr="0013094C">
        <w:t>All references cited in the text, including those in tables and figures, have to be listed in th</w:t>
      </w:r>
      <w:r>
        <w:t>is</w:t>
      </w:r>
      <w:r w:rsidRPr="0013094C">
        <w:t xml:space="preserve"> section </w:t>
      </w:r>
      <w:r>
        <w:t xml:space="preserve">in the alphabetical order. </w:t>
      </w:r>
      <w:r w:rsidR="008E11D2" w:rsidRPr="008E11D2">
        <w:t xml:space="preserve">It is important that you follow exactly the formatting instructions given here </w:t>
      </w:r>
      <w:r w:rsidR="008E11D2">
        <w:t>because a</w:t>
      </w:r>
      <w:r w:rsidR="008E11D2" w:rsidRPr="008E11D2">
        <w:t>ll deviations from these instructions will cause delay in publishing of your manuscript.</w:t>
      </w:r>
      <w:r w:rsidR="008E11D2">
        <w:t xml:space="preserve"> </w:t>
      </w:r>
      <w:r w:rsidR="001159A6" w:rsidRPr="001159A6">
        <w:t xml:space="preserve">We recommend preparing the references with a bibliography software package, such as </w:t>
      </w:r>
      <w:proofErr w:type="spellStart"/>
      <w:r w:rsidR="001159A6" w:rsidRPr="001159A6">
        <w:t>ReferenceManager</w:t>
      </w:r>
      <w:proofErr w:type="spellEnd"/>
      <w:r w:rsidR="001159A6">
        <w:t xml:space="preserve">, </w:t>
      </w:r>
      <w:r w:rsidR="001159A6" w:rsidRPr="001159A6">
        <w:t>EndNote, or Zotero to avoid typing mistakes and duplicated references. Include the digital object identifier (DOI) for all references where available.</w:t>
      </w:r>
      <w:r w:rsidR="001159A6">
        <w:t xml:space="preserve"> </w:t>
      </w:r>
      <w:r w:rsidRPr="0013094C">
        <w:t xml:space="preserve">Abbreviate journal titles according to the </w:t>
      </w:r>
      <w:hyperlink r:id="rId15" w:history="1">
        <w:r w:rsidRPr="008E11D2">
          <w:rPr>
            <w:rStyle w:val="Hyperlink"/>
          </w:rPr>
          <w:t>ISO4 Abbreviation</w:t>
        </w:r>
      </w:hyperlink>
      <w:r w:rsidRPr="0013094C">
        <w:t xml:space="preserve"> </w:t>
      </w:r>
      <w:r w:rsidR="008E11D2">
        <w:t xml:space="preserve">and </w:t>
      </w:r>
      <w:hyperlink r:id="rId16" w:history="1">
        <w:r w:rsidR="008E11D2" w:rsidRPr="008E11D2">
          <w:rPr>
            <w:rStyle w:val="Hyperlink"/>
          </w:rPr>
          <w:t>Journal Title Abbreviations</w:t>
        </w:r>
      </w:hyperlink>
      <w:r w:rsidR="008E11D2">
        <w:t xml:space="preserve"> </w:t>
      </w:r>
      <w:r w:rsidRPr="0013094C">
        <w:t>from Web of Science.</w:t>
      </w:r>
    </w:p>
    <w:p w:rsidR="0013094C" w:rsidRDefault="001159A6" w:rsidP="0013094C">
      <w:pPr>
        <w:pStyle w:val="SEEFORMain-text"/>
      </w:pPr>
      <w:r w:rsidRPr="001159A6">
        <w:t xml:space="preserve">You can download the current style for </w:t>
      </w:r>
      <w:r>
        <w:t>South-east European forestry</w:t>
      </w:r>
      <w:r w:rsidRPr="001159A6">
        <w:t xml:space="preserve"> </w:t>
      </w:r>
      <w:r w:rsidR="003E5F73">
        <w:t>website.</w:t>
      </w:r>
      <w:r w:rsidR="0013094C">
        <w:t xml:space="preserve"> </w:t>
      </w:r>
    </w:p>
    <w:p w:rsidR="00207D16" w:rsidRDefault="00207D16" w:rsidP="00723AE9">
      <w:pPr>
        <w:pStyle w:val="SEEFORReferences"/>
        <w:spacing w:after="60"/>
      </w:pPr>
      <w:proofErr w:type="spellStart"/>
      <w:r w:rsidRPr="00207D16">
        <w:t>Lastname</w:t>
      </w:r>
      <w:proofErr w:type="spellEnd"/>
      <w:r w:rsidRPr="00207D16">
        <w:t xml:space="preserve"> FM, </w:t>
      </w:r>
      <w:proofErr w:type="spellStart"/>
      <w:r w:rsidRPr="00207D16">
        <w:t>Lastname</w:t>
      </w:r>
      <w:proofErr w:type="spellEnd"/>
      <w:r w:rsidRPr="00207D16">
        <w:t xml:space="preserve"> FM, </w:t>
      </w:r>
      <w:proofErr w:type="spellStart"/>
      <w:r w:rsidRPr="00207D16">
        <w:t>Lastname</w:t>
      </w:r>
      <w:proofErr w:type="spellEnd"/>
      <w:r w:rsidRPr="00207D16">
        <w:t xml:space="preserve"> FM</w:t>
      </w:r>
      <w:r w:rsidR="007348B1">
        <w:t>,</w:t>
      </w:r>
      <w:r w:rsidRPr="00207D16">
        <w:t xml:space="preserve"> Year</w:t>
      </w:r>
      <w:r w:rsidR="007348B1">
        <w:t>.</w:t>
      </w:r>
      <w:r w:rsidRPr="00207D16">
        <w:t xml:space="preserve"> Title of the paper. </w:t>
      </w:r>
      <w:r w:rsidRPr="007348B1">
        <w:rPr>
          <w:i/>
        </w:rPr>
        <w:t>Abbreviated Journal Name</w:t>
      </w:r>
      <w:r>
        <w:t xml:space="preserve"> </w:t>
      </w:r>
      <w:proofErr w:type="gramStart"/>
      <w:r w:rsidR="00964390">
        <w:t>Volume</w:t>
      </w:r>
      <w:r w:rsidRPr="00207D16">
        <w:t>(</w:t>
      </w:r>
      <w:proofErr w:type="gramEnd"/>
      <w:r w:rsidRPr="00207D16">
        <w:t xml:space="preserve">Issue): </w:t>
      </w:r>
      <w:proofErr w:type="spellStart"/>
      <w:r w:rsidRPr="00207D16">
        <w:t>Firstpage-lastpage</w:t>
      </w:r>
      <w:proofErr w:type="spellEnd"/>
      <w:r w:rsidRPr="00207D16">
        <w:t xml:space="preserve">. </w:t>
      </w:r>
      <w:proofErr w:type="spellStart"/>
      <w:r w:rsidR="007348B1">
        <w:t>d</w:t>
      </w:r>
      <w:r>
        <w:t>oi</w:t>
      </w:r>
      <w:proofErr w:type="spellEnd"/>
      <w:r>
        <w:t xml:space="preserve"> (if available)</w:t>
      </w:r>
      <w:r w:rsidR="008A7158">
        <w:t>.</w:t>
      </w:r>
    </w:p>
    <w:p w:rsidR="00B60FC2" w:rsidRDefault="00B60FC2" w:rsidP="00723AE9">
      <w:pPr>
        <w:pStyle w:val="SEEFORReferences"/>
        <w:spacing w:after="60"/>
      </w:pPr>
      <w:proofErr w:type="spellStart"/>
      <w:r w:rsidRPr="00207D16">
        <w:t>Lastname</w:t>
      </w:r>
      <w:proofErr w:type="spellEnd"/>
      <w:r w:rsidRPr="00207D16">
        <w:t xml:space="preserve"> </w:t>
      </w:r>
      <w:r>
        <w:t xml:space="preserve">FM, </w:t>
      </w:r>
      <w:proofErr w:type="spellStart"/>
      <w:r w:rsidRPr="00207D16">
        <w:t>Lastname</w:t>
      </w:r>
      <w:proofErr w:type="spellEnd"/>
      <w:r w:rsidRPr="00207D16">
        <w:t xml:space="preserve"> </w:t>
      </w:r>
      <w:r>
        <w:t xml:space="preserve">FM, </w:t>
      </w:r>
      <w:proofErr w:type="spellStart"/>
      <w:r w:rsidRPr="00207D16">
        <w:t>Lastname</w:t>
      </w:r>
      <w:proofErr w:type="spellEnd"/>
      <w:r w:rsidRPr="00207D16">
        <w:t xml:space="preserve"> </w:t>
      </w:r>
      <w:r>
        <w:t xml:space="preserve">FM, Year. Title of the paper. </w:t>
      </w:r>
      <w:r w:rsidRPr="00B60FC2">
        <w:t>In</w:t>
      </w:r>
      <w:r>
        <w:t xml:space="preserve">: </w:t>
      </w:r>
      <w:proofErr w:type="spellStart"/>
      <w:r>
        <w:t>Lastname</w:t>
      </w:r>
      <w:proofErr w:type="spellEnd"/>
      <w:r>
        <w:t xml:space="preserve"> FM, </w:t>
      </w:r>
      <w:proofErr w:type="spellStart"/>
      <w:r>
        <w:t>Lastname</w:t>
      </w:r>
      <w:proofErr w:type="spellEnd"/>
      <w:r>
        <w:t xml:space="preserve"> FM (eds) Title of Collected Work (if available) or Proceedings of the Name of the Conference, Location of Conference, Country, Date of Conference. Publisher, City, Country, </w:t>
      </w:r>
      <w:proofErr w:type="spellStart"/>
      <w:r>
        <w:t>Firstpage-lastpage</w:t>
      </w:r>
      <w:proofErr w:type="spellEnd"/>
      <w:r>
        <w:t>.</w:t>
      </w:r>
    </w:p>
    <w:p w:rsidR="0055404A" w:rsidRPr="00207D16" w:rsidRDefault="0055404A" w:rsidP="00723AE9">
      <w:pPr>
        <w:pStyle w:val="SEEFORReferences"/>
        <w:spacing w:after="60"/>
      </w:pPr>
      <w:proofErr w:type="spellStart"/>
      <w:r w:rsidRPr="00207D16">
        <w:t>Lastname</w:t>
      </w:r>
      <w:proofErr w:type="spellEnd"/>
      <w:r w:rsidRPr="00207D16">
        <w:t xml:space="preserve"> </w:t>
      </w:r>
      <w:r w:rsidRPr="0055404A">
        <w:t xml:space="preserve">FM, </w:t>
      </w:r>
      <w:proofErr w:type="spellStart"/>
      <w:r w:rsidRPr="00207D16">
        <w:t>Lastname</w:t>
      </w:r>
      <w:proofErr w:type="spellEnd"/>
      <w:r w:rsidRPr="00207D16">
        <w:t xml:space="preserve"> </w:t>
      </w:r>
      <w:r w:rsidRPr="0055404A">
        <w:t>FM</w:t>
      </w:r>
      <w:r>
        <w:t>,</w:t>
      </w:r>
      <w:r w:rsidRPr="0055404A">
        <w:t xml:space="preserve"> Year</w:t>
      </w:r>
      <w:r>
        <w:t>.</w:t>
      </w:r>
      <w:r w:rsidRPr="0055404A">
        <w:t xml:space="preserve"> Title of the Book. </w:t>
      </w:r>
      <w:r>
        <w:t xml:space="preserve">Edition. </w:t>
      </w:r>
      <w:r w:rsidRPr="0055404A">
        <w:t>Publisher, City, Country, Page</w:t>
      </w:r>
      <w:r w:rsidR="00963FAD">
        <w:t>s</w:t>
      </w:r>
      <w:r>
        <w:t xml:space="preserve">. </w:t>
      </w:r>
      <w:proofErr w:type="spellStart"/>
      <w:r>
        <w:t>doi</w:t>
      </w:r>
      <w:proofErr w:type="spellEnd"/>
      <w:r>
        <w:t xml:space="preserve"> (if available)</w:t>
      </w:r>
      <w:r w:rsidR="008A7158">
        <w:t>.</w:t>
      </w:r>
    </w:p>
    <w:p w:rsidR="00963FAD" w:rsidRDefault="00963FAD" w:rsidP="00723AE9">
      <w:pPr>
        <w:pStyle w:val="SEEFORReferences"/>
        <w:spacing w:after="60"/>
      </w:pPr>
      <w:proofErr w:type="spellStart"/>
      <w:r w:rsidRPr="00963FAD">
        <w:t>Lastname</w:t>
      </w:r>
      <w:proofErr w:type="spellEnd"/>
      <w:r w:rsidRPr="00963FAD">
        <w:t xml:space="preserve"> FM, </w:t>
      </w:r>
      <w:proofErr w:type="spellStart"/>
      <w:r w:rsidRPr="00963FAD">
        <w:t>Lastname</w:t>
      </w:r>
      <w:proofErr w:type="spellEnd"/>
      <w:r w:rsidRPr="00963FAD">
        <w:t xml:space="preserve"> FM</w:t>
      </w:r>
      <w:r>
        <w:t>,</w:t>
      </w:r>
      <w:r w:rsidRPr="00963FAD">
        <w:t xml:space="preserve"> Year</w:t>
      </w:r>
      <w:r>
        <w:t>.</w:t>
      </w:r>
      <w:r w:rsidRPr="00963FAD">
        <w:t xml:space="preserve"> Title of the Chapter. In: </w:t>
      </w:r>
      <w:proofErr w:type="spellStart"/>
      <w:r w:rsidRPr="00963FAD">
        <w:t>Lastname</w:t>
      </w:r>
      <w:proofErr w:type="spellEnd"/>
      <w:r w:rsidRPr="00963FAD">
        <w:t xml:space="preserve"> FM, </w:t>
      </w:r>
      <w:proofErr w:type="spellStart"/>
      <w:r w:rsidRPr="00963FAD">
        <w:t>Lastname</w:t>
      </w:r>
      <w:proofErr w:type="spellEnd"/>
      <w:r w:rsidRPr="00963FAD">
        <w:t xml:space="preserve"> FM (eds) Title of </w:t>
      </w:r>
      <w:r w:rsidRPr="00963FAD">
        <w:lastRenderedPageBreak/>
        <w:t xml:space="preserve">the Book. </w:t>
      </w:r>
      <w:r w:rsidR="005624CC">
        <w:t xml:space="preserve">Edition. </w:t>
      </w:r>
      <w:r w:rsidRPr="00963FAD">
        <w:t xml:space="preserve">Publisher, City, Country, </w:t>
      </w:r>
      <w:proofErr w:type="spellStart"/>
      <w:r w:rsidRPr="00963FAD">
        <w:t>Firstpage-lastpage</w:t>
      </w:r>
      <w:proofErr w:type="spellEnd"/>
      <w:r w:rsidRPr="00963FAD">
        <w:t>.</w:t>
      </w:r>
      <w:r w:rsidR="005624CC">
        <w:t xml:space="preserve"> </w:t>
      </w:r>
      <w:proofErr w:type="spellStart"/>
      <w:r w:rsidR="005624CC">
        <w:t>doi</w:t>
      </w:r>
      <w:proofErr w:type="spellEnd"/>
      <w:r w:rsidR="005624CC">
        <w:t xml:space="preserve"> (if available)</w:t>
      </w:r>
      <w:r w:rsidR="008A7158">
        <w:t>.</w:t>
      </w:r>
    </w:p>
    <w:p w:rsidR="00437431" w:rsidRDefault="00437431" w:rsidP="00723AE9">
      <w:pPr>
        <w:pStyle w:val="SEEFORReferences"/>
        <w:spacing w:after="60"/>
      </w:pPr>
      <w:proofErr w:type="spellStart"/>
      <w:r w:rsidRPr="00437431">
        <w:t>Lastname</w:t>
      </w:r>
      <w:proofErr w:type="spellEnd"/>
      <w:r w:rsidRPr="00437431">
        <w:t xml:space="preserve"> FM</w:t>
      </w:r>
      <w:r>
        <w:t>,</w:t>
      </w:r>
      <w:r w:rsidRPr="00437431">
        <w:t xml:space="preserve"> Year</w:t>
      </w:r>
      <w:r>
        <w:t>.</w:t>
      </w:r>
      <w:r w:rsidRPr="00437431">
        <w:t xml:space="preserve"> Title of the Thesis. Type of Thesis (PhD or MSc</w:t>
      </w:r>
      <w:r w:rsidR="00952E64">
        <w:t xml:space="preserve"> </w:t>
      </w:r>
      <w:r w:rsidR="00952E64" w:rsidRPr="00437431">
        <w:t>Thesis</w:t>
      </w:r>
      <w:r w:rsidRPr="00437431">
        <w:t>), Faculty, City, Country, Page</w:t>
      </w:r>
      <w:r w:rsidR="008A7158">
        <w:t>s.</w:t>
      </w:r>
      <w:r w:rsidRPr="00437431">
        <w:t xml:space="preserve"> </w:t>
      </w:r>
    </w:p>
    <w:p w:rsidR="008A7158" w:rsidRDefault="008A7158" w:rsidP="00723AE9">
      <w:pPr>
        <w:pStyle w:val="SEEFORReferences"/>
        <w:spacing w:after="60"/>
      </w:pPr>
      <w:proofErr w:type="spellStart"/>
      <w:r w:rsidRPr="008A7158">
        <w:t>Lastname</w:t>
      </w:r>
      <w:proofErr w:type="spellEnd"/>
      <w:r w:rsidRPr="008A7158">
        <w:t xml:space="preserve"> FM, </w:t>
      </w:r>
      <w:proofErr w:type="spellStart"/>
      <w:r w:rsidRPr="008A7158">
        <w:t>Lastname</w:t>
      </w:r>
      <w:proofErr w:type="spellEnd"/>
      <w:r w:rsidRPr="008A7158">
        <w:t xml:space="preserve"> FM, </w:t>
      </w:r>
      <w:proofErr w:type="spellStart"/>
      <w:r w:rsidRPr="008A7158">
        <w:t>Lastname</w:t>
      </w:r>
      <w:proofErr w:type="spellEnd"/>
      <w:r w:rsidRPr="008A7158">
        <w:t xml:space="preserve"> FM</w:t>
      </w:r>
      <w:r>
        <w:t>,</w:t>
      </w:r>
      <w:r w:rsidRPr="008A7158">
        <w:t xml:space="preserve"> Year</w:t>
      </w:r>
      <w:r w:rsidR="00BA6091">
        <w:t>.</w:t>
      </w:r>
      <w:r w:rsidRPr="008A7158">
        <w:t xml:space="preserve"> Title of the paper</w:t>
      </w:r>
      <w:r w:rsidR="00BA6091">
        <w:t xml:space="preserve"> in online non-scientific magazine</w:t>
      </w:r>
      <w:r w:rsidRPr="008A7158">
        <w:t xml:space="preserve">. </w:t>
      </w:r>
      <w:r w:rsidRPr="00723AE9">
        <w:rPr>
          <w:i/>
        </w:rPr>
        <w:t>Journal Abbreviation (if availab</w:t>
      </w:r>
      <w:r w:rsidR="00BA6091" w:rsidRPr="00723AE9">
        <w:rPr>
          <w:i/>
        </w:rPr>
        <w:t>le) or full Journal name</w:t>
      </w:r>
      <w:r w:rsidR="00BA6091">
        <w:t xml:space="preserve"> </w:t>
      </w:r>
      <w:proofErr w:type="gramStart"/>
      <w:r w:rsidR="00BA6091">
        <w:t>Volume</w:t>
      </w:r>
      <w:r w:rsidRPr="008A7158">
        <w:t>(</w:t>
      </w:r>
      <w:proofErr w:type="gramEnd"/>
      <w:r w:rsidRPr="008A7158">
        <w:t>Issue)</w:t>
      </w:r>
      <w:r w:rsidR="00BA6091">
        <w:t>:</w:t>
      </w:r>
      <w:r w:rsidR="00BA6091" w:rsidRPr="00BA6091">
        <w:t xml:space="preserve"> </w:t>
      </w:r>
      <w:proofErr w:type="spellStart"/>
      <w:r w:rsidR="00BA6091" w:rsidRPr="00207D16">
        <w:t>Firstpage-lastpage</w:t>
      </w:r>
      <w:proofErr w:type="spellEnd"/>
      <w:r w:rsidR="00BA6091" w:rsidRPr="00207D16">
        <w:t>.</w:t>
      </w:r>
      <w:r w:rsidR="00BA6091">
        <w:t xml:space="preserve"> </w:t>
      </w:r>
      <w:r w:rsidRPr="008A7158">
        <w:t xml:space="preserve">(if available). </w:t>
      </w:r>
      <w:r w:rsidR="00BA6091">
        <w:t>Available online</w:t>
      </w:r>
      <w:r w:rsidRPr="008A7158">
        <w:t xml:space="preserve">: </w:t>
      </w:r>
      <w:r w:rsidR="00BA6091">
        <w:t xml:space="preserve">URL </w:t>
      </w:r>
      <w:r w:rsidRPr="008A7158">
        <w:t>(Date of accessing)</w:t>
      </w:r>
      <w:r w:rsidR="00BA6091">
        <w:t>.</w:t>
      </w:r>
    </w:p>
    <w:p w:rsidR="0013094C" w:rsidRPr="008A7158" w:rsidRDefault="0013094C" w:rsidP="00723AE9">
      <w:pPr>
        <w:pStyle w:val="SEEFORReferences"/>
        <w:spacing w:after="60"/>
      </w:pPr>
      <w:proofErr w:type="spellStart"/>
      <w:r w:rsidRPr="0013094C">
        <w:t>Lastname</w:t>
      </w:r>
      <w:proofErr w:type="spellEnd"/>
      <w:r w:rsidRPr="0013094C">
        <w:t xml:space="preserve"> F</w:t>
      </w:r>
      <w:r>
        <w:t>M</w:t>
      </w:r>
      <w:r w:rsidRPr="0013094C">
        <w:t xml:space="preserve"> </w:t>
      </w:r>
      <w:r>
        <w:t>o</w:t>
      </w:r>
      <w:r w:rsidRPr="0013094C">
        <w:t xml:space="preserve">f Authors </w:t>
      </w:r>
      <w:r>
        <w:t>o</w:t>
      </w:r>
      <w:r w:rsidRPr="0013094C">
        <w:t>r Institution (preferably abbreviation)</w:t>
      </w:r>
      <w:r>
        <w:t>,</w:t>
      </w:r>
      <w:r w:rsidRPr="0013094C">
        <w:t xml:space="preserve"> Year</w:t>
      </w:r>
      <w:r>
        <w:t>.</w:t>
      </w:r>
      <w:r w:rsidRPr="0013094C">
        <w:t xml:space="preserve"> Title of the manual or report. Institution (publisher), City, Country, Page range.  </w:t>
      </w:r>
      <w:r>
        <w:t>Available online</w:t>
      </w:r>
      <w:r w:rsidRPr="00BA6091">
        <w:t xml:space="preserve">: </w:t>
      </w:r>
      <w:r>
        <w:t>URL</w:t>
      </w:r>
      <w:r w:rsidRPr="0013094C">
        <w:t xml:space="preserve"> (Date of accessing)</w:t>
      </w:r>
      <w:r>
        <w:t>.</w:t>
      </w:r>
    </w:p>
    <w:p w:rsidR="00963FAD" w:rsidRDefault="00BA6091" w:rsidP="00723AE9">
      <w:pPr>
        <w:pStyle w:val="SEEFORReferences"/>
        <w:spacing w:after="60"/>
      </w:pPr>
      <w:r>
        <w:t>Title of Site, Year (if applicable).</w:t>
      </w:r>
      <w:r w:rsidRPr="00BA6091">
        <w:t xml:space="preserve"> </w:t>
      </w:r>
      <w:r>
        <w:t xml:space="preserve">Title of the Topic (if applicable). </w:t>
      </w:r>
      <w:r w:rsidRPr="00BA6091">
        <w:t>Available online: URL (</w:t>
      </w:r>
      <w:r w:rsidRPr="008A7158">
        <w:t>Date of accessing</w:t>
      </w:r>
      <w:r w:rsidRPr="00BA6091">
        <w:t>).</w:t>
      </w:r>
    </w:p>
    <w:p w:rsidR="008173AD" w:rsidRPr="007E527A" w:rsidRDefault="00F34943" w:rsidP="00F34943">
      <w:pPr>
        <w:pStyle w:val="SEEFORHeading1"/>
        <w:rPr>
          <w:lang w:val="en-GB"/>
        </w:rPr>
      </w:pPr>
      <w:r w:rsidRPr="007E527A">
        <w:rPr>
          <w:lang w:val="en-GB"/>
        </w:rPr>
        <w:t>SUPPLEMENTARY FILES</w:t>
      </w:r>
    </w:p>
    <w:p w:rsidR="00157027" w:rsidRDefault="00157027" w:rsidP="00157027">
      <w:pPr>
        <w:pStyle w:val="SEEFORMain-text"/>
        <w:rPr>
          <w:lang w:val="en-GB"/>
        </w:rPr>
      </w:pPr>
      <w:r>
        <w:rPr>
          <w:lang w:val="en-GB"/>
        </w:rPr>
        <w:t xml:space="preserve">Supplementary Files may be uploaded in any file format within Step Four of the online submission system (Open Journal System). Please name the Supplementary files as follows: Suppl. File 1, Suppl. File 2, etc. </w:t>
      </w:r>
      <w:r w:rsidR="00097F39">
        <w:rPr>
          <w:lang w:val="en-GB"/>
        </w:rPr>
        <w:t xml:space="preserve">Supplementary materials should be referenced explicitly by the file name in the manuscript (e.g. "Supplementary Material 1: Data set 1) </w:t>
      </w:r>
      <w:r>
        <w:rPr>
          <w:lang w:val="en-GB"/>
        </w:rPr>
        <w:t xml:space="preserve">If </w:t>
      </w:r>
      <w:r w:rsidR="00097F39">
        <w:rPr>
          <w:lang w:val="en-GB"/>
        </w:rPr>
        <w:t>s</w:t>
      </w:r>
      <w:r>
        <w:rPr>
          <w:lang w:val="en-GB"/>
        </w:rPr>
        <w:t>upplementary material is provided</w:t>
      </w:r>
      <w:r w:rsidR="00097F39">
        <w:rPr>
          <w:lang w:val="en-GB"/>
        </w:rPr>
        <w:t>, please list here information on materials.</w:t>
      </w:r>
    </w:p>
    <w:p w:rsidR="008173AD" w:rsidRPr="007E527A" w:rsidRDefault="008173AD" w:rsidP="00097F39">
      <w:pPr>
        <w:pStyle w:val="SEEFORText-adds"/>
      </w:pPr>
      <w:r w:rsidRPr="007E527A">
        <w:t>File name:</w:t>
      </w:r>
      <w:r w:rsidR="00097F39">
        <w:t xml:space="preserve"> </w:t>
      </w:r>
    </w:p>
    <w:p w:rsidR="008173AD" w:rsidRPr="007E527A" w:rsidRDefault="008173AD" w:rsidP="00097F39">
      <w:pPr>
        <w:pStyle w:val="SEEFORText-adds"/>
      </w:pPr>
      <w:r w:rsidRPr="007E527A">
        <w:t>File format:</w:t>
      </w:r>
    </w:p>
    <w:p w:rsidR="008173AD" w:rsidRPr="007E527A" w:rsidRDefault="008173AD" w:rsidP="00097F39">
      <w:pPr>
        <w:pStyle w:val="SEEFORText-adds"/>
      </w:pPr>
      <w:r w:rsidRPr="007E527A">
        <w:t>Title:</w:t>
      </w:r>
    </w:p>
    <w:p w:rsidR="008173AD" w:rsidRDefault="008173AD" w:rsidP="00097F39">
      <w:pPr>
        <w:pStyle w:val="SEEFORText-adds"/>
      </w:pPr>
      <w:r w:rsidRPr="007E527A">
        <w:t>Description of Data:</w:t>
      </w:r>
    </w:p>
    <w:p w:rsidR="00097F39" w:rsidRDefault="00097F39" w:rsidP="00097F39">
      <w:pPr>
        <w:pStyle w:val="SEEFORText-adds"/>
      </w:pPr>
    </w:p>
    <w:p w:rsidR="00097F39" w:rsidRPr="007E527A" w:rsidRDefault="00097F39" w:rsidP="00097F39">
      <w:pPr>
        <w:pStyle w:val="SEEFORText-adds"/>
      </w:pPr>
      <w:r w:rsidRPr="007E527A">
        <w:t>File name:</w:t>
      </w:r>
      <w:r>
        <w:t xml:space="preserve"> </w:t>
      </w:r>
    </w:p>
    <w:p w:rsidR="00097F39" w:rsidRPr="007E527A" w:rsidRDefault="00097F39" w:rsidP="00097F39">
      <w:pPr>
        <w:pStyle w:val="SEEFORText-adds"/>
      </w:pPr>
      <w:r w:rsidRPr="007E527A">
        <w:t>File format:</w:t>
      </w:r>
    </w:p>
    <w:p w:rsidR="00097F39" w:rsidRPr="007E527A" w:rsidRDefault="00097F39" w:rsidP="00097F39">
      <w:pPr>
        <w:pStyle w:val="SEEFORText-adds"/>
      </w:pPr>
      <w:r w:rsidRPr="007E527A">
        <w:t>Title:</w:t>
      </w:r>
    </w:p>
    <w:p w:rsidR="00097F39" w:rsidRPr="007E527A" w:rsidRDefault="00097F39" w:rsidP="00097F39">
      <w:pPr>
        <w:pStyle w:val="SEEFORText-adds"/>
      </w:pPr>
      <w:r w:rsidRPr="007E527A">
        <w:t>Description of Data:</w:t>
      </w:r>
    </w:p>
    <w:sectPr w:rsidR="00097F39" w:rsidRPr="007E527A" w:rsidSect="00615ECE">
      <w:headerReference w:type="default" r:id="rId17"/>
      <w:pgSz w:w="11906" w:h="16838"/>
      <w:pgMar w:top="1418" w:right="1418" w:bottom="1418" w:left="1418" w:header="709" w:footer="397" w:gutter="0"/>
      <w:lnNumType w:countBy="1" w:distance="397" w:restart="continuous"/>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D85" w:rsidRDefault="00AA6D85">
      <w:r>
        <w:separator/>
      </w:r>
    </w:p>
    <w:p w:rsidR="00AA6D85" w:rsidRDefault="00AA6D85"/>
  </w:endnote>
  <w:endnote w:type="continuationSeparator" w:id="0">
    <w:p w:rsidR="00AA6D85" w:rsidRDefault="00AA6D85">
      <w:r>
        <w:continuationSeparator/>
      </w:r>
    </w:p>
    <w:p w:rsidR="00AA6D85" w:rsidRDefault="00AA6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F8B" w:rsidRPr="00FF6457" w:rsidRDefault="00555F8B">
    <w:pPr>
      <w:widowControl/>
      <w:tabs>
        <w:tab w:val="center" w:pos="4536"/>
        <w:tab w:val="right" w:pos="9072"/>
      </w:tabs>
      <w:spacing w:after="0" w:line="240" w:lineRule="auto"/>
      <w:jc w:val="right"/>
      <w:rPr>
        <w:rFonts w:asciiTheme="minorHAnsi" w:hAnsiTheme="minorHAnsi" w:cstheme="minorHAnsi"/>
        <w:sz w:val="20"/>
        <w:szCs w:val="20"/>
      </w:rPr>
    </w:pPr>
    <w:r w:rsidRPr="00FF6457">
      <w:rPr>
        <w:rFonts w:asciiTheme="minorHAnsi" w:hAnsiTheme="minorHAnsi" w:cstheme="minorHAnsi"/>
        <w:sz w:val="20"/>
        <w:szCs w:val="20"/>
      </w:rPr>
      <w:fldChar w:fldCharType="begin"/>
    </w:r>
    <w:r w:rsidRPr="00FF6457">
      <w:rPr>
        <w:rFonts w:asciiTheme="minorHAnsi" w:hAnsiTheme="minorHAnsi" w:cstheme="minorHAnsi"/>
        <w:sz w:val="20"/>
        <w:szCs w:val="20"/>
      </w:rPr>
      <w:instrText>PAGE</w:instrText>
    </w:r>
    <w:r w:rsidRPr="00FF6457">
      <w:rPr>
        <w:rFonts w:asciiTheme="minorHAnsi" w:hAnsiTheme="minorHAnsi" w:cstheme="minorHAnsi"/>
        <w:sz w:val="20"/>
        <w:szCs w:val="20"/>
      </w:rPr>
      <w:fldChar w:fldCharType="separate"/>
    </w:r>
    <w:r w:rsidR="00A820C8">
      <w:rPr>
        <w:rFonts w:asciiTheme="minorHAnsi" w:hAnsiTheme="minorHAnsi" w:cstheme="minorHAnsi"/>
        <w:noProof/>
        <w:sz w:val="20"/>
        <w:szCs w:val="20"/>
      </w:rPr>
      <w:t>2</w:t>
    </w:r>
    <w:r w:rsidRPr="00FF6457">
      <w:rPr>
        <w:rFonts w:asciiTheme="minorHAnsi" w:hAnsiTheme="minorHAnsi" w:cstheme="minorHAnsi"/>
        <w:sz w:val="20"/>
        <w:szCs w:val="20"/>
      </w:rPr>
      <w:fldChar w:fldCharType="end"/>
    </w:r>
  </w:p>
  <w:p w:rsidR="00555F8B" w:rsidRDefault="00555F8B">
    <w:pPr>
      <w:widowControl/>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D85" w:rsidRDefault="00AA6D85">
      <w:r>
        <w:separator/>
      </w:r>
    </w:p>
    <w:p w:rsidR="00AA6D85" w:rsidRDefault="00AA6D85"/>
  </w:footnote>
  <w:footnote w:type="continuationSeparator" w:id="0">
    <w:p w:rsidR="00AA6D85" w:rsidRDefault="00AA6D85">
      <w:r>
        <w:continuationSeparator/>
      </w:r>
    </w:p>
    <w:p w:rsidR="00AA6D85" w:rsidRDefault="00AA6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67D" w:rsidRPr="00511A64" w:rsidRDefault="0020367D">
    <w:pPr>
      <w:pStyle w:val="Header"/>
      <w:rPr>
        <w:sz w:val="22"/>
        <w:szCs w:val="22"/>
        <w:lang w:val="en-GB"/>
      </w:rPr>
    </w:pPr>
    <w:r w:rsidRPr="00511A64">
      <w:rPr>
        <w:sz w:val="22"/>
        <w:szCs w:val="22"/>
        <w:lang w:val="en-GB"/>
      </w:rPr>
      <w:t>South-</w:t>
    </w:r>
    <w:r w:rsidR="008E11D2" w:rsidRPr="00511A64">
      <w:rPr>
        <w:sz w:val="22"/>
        <w:szCs w:val="22"/>
        <w:lang w:val="en-GB"/>
      </w:rPr>
      <w:t>e</w:t>
    </w:r>
    <w:r w:rsidRPr="00511A64">
      <w:rPr>
        <w:sz w:val="22"/>
        <w:szCs w:val="22"/>
        <w:lang w:val="en-GB"/>
      </w:rPr>
      <w:t xml:space="preserve">ast European </w:t>
    </w:r>
    <w:r w:rsidR="008E11D2" w:rsidRPr="00511A64">
      <w:rPr>
        <w:sz w:val="22"/>
        <w:szCs w:val="22"/>
        <w:lang w:val="en-GB"/>
      </w:rPr>
      <w:t>f</w:t>
    </w:r>
    <w:r w:rsidRPr="00511A64">
      <w:rPr>
        <w:sz w:val="22"/>
        <w:szCs w:val="22"/>
        <w:lang w:val="en-GB"/>
      </w:rPr>
      <w:t>orestry</w:t>
    </w:r>
    <w:r w:rsidRPr="00511A64">
      <w:rPr>
        <w:sz w:val="22"/>
        <w:szCs w:val="22"/>
        <w:lang w:val="en-GB"/>
      </w:rPr>
      <w:tab/>
    </w:r>
    <w:r w:rsidRPr="00511A64">
      <w:rPr>
        <w:sz w:val="22"/>
        <w:szCs w:val="22"/>
        <w:lang w:val="en-GB"/>
      </w:rPr>
      <w:tab/>
    </w:r>
    <w:r w:rsidR="003C6A0A">
      <w:rPr>
        <w:sz w:val="22"/>
        <w:szCs w:val="22"/>
        <w:lang w:val="en-GB"/>
      </w:rPr>
      <w:t xml:space="preserve">GENERAL INFO – NOT </w:t>
    </w:r>
    <w:r w:rsidRPr="00511A64">
      <w:rPr>
        <w:sz w:val="22"/>
        <w:szCs w:val="22"/>
        <w:lang w:val="en-GB"/>
      </w:rPr>
      <w:t>FOR PEER REVIEW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DAB" w:rsidRPr="00511A64" w:rsidRDefault="00F21DAB">
    <w:pPr>
      <w:pStyle w:val="Header"/>
      <w:rPr>
        <w:sz w:val="22"/>
        <w:szCs w:val="22"/>
        <w:lang w:val="en-GB"/>
      </w:rPr>
    </w:pPr>
    <w:r w:rsidRPr="00511A64">
      <w:rPr>
        <w:sz w:val="22"/>
        <w:szCs w:val="22"/>
        <w:lang w:val="en-GB"/>
      </w:rPr>
      <w:t>South-east European forestry</w:t>
    </w:r>
    <w:r w:rsidRPr="00511A64">
      <w:rPr>
        <w:sz w:val="22"/>
        <w:szCs w:val="22"/>
        <w:lang w:val="en-GB"/>
      </w:rPr>
      <w:tab/>
    </w:r>
    <w:r w:rsidRPr="00511A64">
      <w:rPr>
        <w:sz w:val="22"/>
        <w:szCs w:val="22"/>
        <w:lang w:val="en-GB"/>
      </w:rPr>
      <w:tab/>
      <w:t>FOR PEER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1FB4"/>
    <w:multiLevelType w:val="hybridMultilevel"/>
    <w:tmpl w:val="ED08EC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B9614D"/>
    <w:multiLevelType w:val="hybridMultilevel"/>
    <w:tmpl w:val="77F0C0B8"/>
    <w:lvl w:ilvl="0" w:tplc="504C0C84">
      <w:start w:val="50"/>
      <w:numFmt w:val="bullet"/>
      <w:lvlText w:val=""/>
      <w:lvlJc w:val="left"/>
      <w:pPr>
        <w:ind w:left="1080" w:hanging="360"/>
      </w:pPr>
      <w:rPr>
        <w:rFonts w:ascii="Wingdings" w:eastAsiaTheme="minorHAnsi" w:hAnsi="Wingdings"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27425865"/>
    <w:multiLevelType w:val="hybridMultilevel"/>
    <w:tmpl w:val="C706B32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15:restartNumberingAfterBreak="0">
    <w:nsid w:val="30A3160A"/>
    <w:multiLevelType w:val="hybridMultilevel"/>
    <w:tmpl w:val="E7D8CF3C"/>
    <w:lvl w:ilvl="0" w:tplc="041A000B">
      <w:start w:val="50"/>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B04C94"/>
    <w:multiLevelType w:val="hybridMultilevel"/>
    <w:tmpl w:val="594ABD90"/>
    <w:lvl w:ilvl="0" w:tplc="E8C0B3D6">
      <w:start w:val="1"/>
      <w:numFmt w:val="bullet"/>
      <w:pStyle w:val="SEEFORBulleting"/>
      <w:lvlText w:val=""/>
      <w:lvlJc w:val="left"/>
      <w:pPr>
        <w:ind w:left="1287" w:hanging="360"/>
      </w:pPr>
      <w:rPr>
        <w:rFonts w:ascii="Symbol" w:hAnsi="Symbol" w:hint="default"/>
        <w:sz w:val="22"/>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3838762F"/>
    <w:multiLevelType w:val="hybridMultilevel"/>
    <w:tmpl w:val="8A7C4E0A"/>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6" w15:restartNumberingAfterBreak="0">
    <w:nsid w:val="3953562A"/>
    <w:multiLevelType w:val="hybridMultilevel"/>
    <w:tmpl w:val="978A2AD8"/>
    <w:lvl w:ilvl="0" w:tplc="EBD03F48">
      <w:start w:val="1"/>
      <w:numFmt w:val="bullet"/>
      <w:lvlText w:val=""/>
      <w:lvlJc w:val="left"/>
      <w:pPr>
        <w:ind w:left="928" w:hanging="360"/>
      </w:pPr>
      <w:rPr>
        <w:rFonts w:ascii="Symbol" w:hAnsi="Symbol" w:hint="default"/>
        <w:sz w:val="14"/>
        <w:szCs w:val="14"/>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 w15:restartNumberingAfterBreak="0">
    <w:nsid w:val="3FAC5ACB"/>
    <w:multiLevelType w:val="multilevel"/>
    <w:tmpl w:val="E8A6B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433142"/>
    <w:multiLevelType w:val="hybridMultilevel"/>
    <w:tmpl w:val="CCB6EB7C"/>
    <w:lvl w:ilvl="0" w:tplc="124EAB5C">
      <w:start w:val="1"/>
      <w:numFmt w:val="bullet"/>
      <w:lvlText w:val=""/>
      <w:lvlJc w:val="left"/>
      <w:pPr>
        <w:ind w:left="1287" w:hanging="360"/>
      </w:pPr>
      <w:rPr>
        <w:rFonts w:ascii="Symbol" w:hAnsi="Symbol" w:hint="default"/>
        <w:sz w:val="16"/>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9" w15:restartNumberingAfterBreak="0">
    <w:nsid w:val="50924873"/>
    <w:multiLevelType w:val="hybridMultilevel"/>
    <w:tmpl w:val="501CC828"/>
    <w:lvl w:ilvl="0" w:tplc="80E0ABAC">
      <w:start w:val="2"/>
      <w:numFmt w:val="bullet"/>
      <w:lvlText w:val="-"/>
      <w:lvlJc w:val="left"/>
      <w:pPr>
        <w:ind w:left="720" w:hanging="360"/>
      </w:pPr>
      <w:rPr>
        <w:rFonts w:ascii="Calibri" w:eastAsiaTheme="minorHAns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0E947E6"/>
    <w:multiLevelType w:val="hybridMultilevel"/>
    <w:tmpl w:val="C40465B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6234E5A"/>
    <w:multiLevelType w:val="hybridMultilevel"/>
    <w:tmpl w:val="6F629CD2"/>
    <w:lvl w:ilvl="0" w:tplc="C2BE9366">
      <w:start w:val="1"/>
      <w:numFmt w:val="decimal"/>
      <w:pStyle w:val="SEEFORNumbering"/>
      <w:lvlText w:val="%1."/>
      <w:lvlJc w:val="left"/>
      <w:pPr>
        <w:ind w:left="1495" w:hanging="360"/>
      </w:pPr>
      <w:rPr>
        <w:rFonts w:hint="default"/>
        <w:sz w:val="24"/>
        <w:szCs w:val="24"/>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15:restartNumberingAfterBreak="0">
    <w:nsid w:val="5A7B74A1"/>
    <w:multiLevelType w:val="hybridMultilevel"/>
    <w:tmpl w:val="F4AADF58"/>
    <w:lvl w:ilvl="0" w:tplc="CECAD068">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2474ED2"/>
    <w:multiLevelType w:val="hybridMultilevel"/>
    <w:tmpl w:val="44EA3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9627A44"/>
    <w:multiLevelType w:val="multilevel"/>
    <w:tmpl w:val="8930871C"/>
    <w:lvl w:ilvl="0">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4D7A25"/>
    <w:multiLevelType w:val="hybridMultilevel"/>
    <w:tmpl w:val="F948C3B8"/>
    <w:lvl w:ilvl="0" w:tplc="EA58C960">
      <w:start w:val="1"/>
      <w:numFmt w:val="decimal"/>
      <w:lvlText w:val="%1."/>
      <w:lvlJc w:val="left"/>
      <w:pPr>
        <w:ind w:left="720" w:hanging="360"/>
      </w:pPr>
      <w:rPr>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7"/>
  </w:num>
  <w:num w:numId="3">
    <w:abstractNumId w:val="9"/>
  </w:num>
  <w:num w:numId="4">
    <w:abstractNumId w:val="10"/>
  </w:num>
  <w:num w:numId="5">
    <w:abstractNumId w:val="3"/>
  </w:num>
  <w:num w:numId="6">
    <w:abstractNumId w:val="1"/>
  </w:num>
  <w:num w:numId="7">
    <w:abstractNumId w:val="14"/>
  </w:num>
  <w:num w:numId="8">
    <w:abstractNumId w:val="12"/>
  </w:num>
  <w:num w:numId="9">
    <w:abstractNumId w:val="6"/>
  </w:num>
  <w:num w:numId="10">
    <w:abstractNumId w:val="5"/>
  </w:num>
  <w:num w:numId="11">
    <w:abstractNumId w:val="8"/>
  </w:num>
  <w:num w:numId="12">
    <w:abstractNumId w:val="0"/>
  </w:num>
  <w:num w:numId="13">
    <w:abstractNumId w:val="13"/>
  </w:num>
  <w:num w:numId="14">
    <w:abstractNumId w:val="2"/>
  </w:num>
  <w:num w:numId="15">
    <w:abstractNumId w:val="4"/>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NTc0NzU1N7U0MDdV0lEKTi0uzszPAymwqAUANHm99iwAAAA="/>
  </w:docVars>
  <w:rsids>
    <w:rsidRoot w:val="006765B3"/>
    <w:rsid w:val="00000126"/>
    <w:rsid w:val="00013619"/>
    <w:rsid w:val="00014156"/>
    <w:rsid w:val="0001449C"/>
    <w:rsid w:val="00015740"/>
    <w:rsid w:val="00017CCF"/>
    <w:rsid w:val="000209A0"/>
    <w:rsid w:val="00021907"/>
    <w:rsid w:val="00022400"/>
    <w:rsid w:val="00030B2F"/>
    <w:rsid w:val="00033D70"/>
    <w:rsid w:val="000356E6"/>
    <w:rsid w:val="00037111"/>
    <w:rsid w:val="00040DB8"/>
    <w:rsid w:val="0004520E"/>
    <w:rsid w:val="000501F1"/>
    <w:rsid w:val="00051697"/>
    <w:rsid w:val="00052D80"/>
    <w:rsid w:val="000536F1"/>
    <w:rsid w:val="00062BB8"/>
    <w:rsid w:val="00071BF3"/>
    <w:rsid w:val="00074D35"/>
    <w:rsid w:val="00074D87"/>
    <w:rsid w:val="00076642"/>
    <w:rsid w:val="00076C19"/>
    <w:rsid w:val="0007751A"/>
    <w:rsid w:val="00081396"/>
    <w:rsid w:val="0008247D"/>
    <w:rsid w:val="00084726"/>
    <w:rsid w:val="00086522"/>
    <w:rsid w:val="00091F94"/>
    <w:rsid w:val="0009673D"/>
    <w:rsid w:val="00096932"/>
    <w:rsid w:val="00097B9A"/>
    <w:rsid w:val="00097F39"/>
    <w:rsid w:val="000A5F3E"/>
    <w:rsid w:val="000B2204"/>
    <w:rsid w:val="000B4733"/>
    <w:rsid w:val="000C0005"/>
    <w:rsid w:val="000C07F8"/>
    <w:rsid w:val="000C10B6"/>
    <w:rsid w:val="000D0474"/>
    <w:rsid w:val="000D1EDE"/>
    <w:rsid w:val="000E1E1E"/>
    <w:rsid w:val="000E428B"/>
    <w:rsid w:val="000E5FB4"/>
    <w:rsid w:val="000E6C67"/>
    <w:rsid w:val="000F16F3"/>
    <w:rsid w:val="000F2D72"/>
    <w:rsid w:val="000F58C1"/>
    <w:rsid w:val="000F6C40"/>
    <w:rsid w:val="0010254F"/>
    <w:rsid w:val="0010787B"/>
    <w:rsid w:val="001110BF"/>
    <w:rsid w:val="001159A6"/>
    <w:rsid w:val="0012156B"/>
    <w:rsid w:val="00122361"/>
    <w:rsid w:val="00123243"/>
    <w:rsid w:val="00125C3D"/>
    <w:rsid w:val="0013094C"/>
    <w:rsid w:val="00131A68"/>
    <w:rsid w:val="00133FC8"/>
    <w:rsid w:val="00136265"/>
    <w:rsid w:val="00136F2D"/>
    <w:rsid w:val="00143233"/>
    <w:rsid w:val="00145D76"/>
    <w:rsid w:val="00146215"/>
    <w:rsid w:val="001467E4"/>
    <w:rsid w:val="0015195C"/>
    <w:rsid w:val="00152153"/>
    <w:rsid w:val="001531DC"/>
    <w:rsid w:val="00154D3F"/>
    <w:rsid w:val="00157027"/>
    <w:rsid w:val="001603E2"/>
    <w:rsid w:val="00160E0D"/>
    <w:rsid w:val="00161631"/>
    <w:rsid w:val="00173999"/>
    <w:rsid w:val="00174329"/>
    <w:rsid w:val="00181E51"/>
    <w:rsid w:val="00185B72"/>
    <w:rsid w:val="00193FC1"/>
    <w:rsid w:val="00195270"/>
    <w:rsid w:val="001967F1"/>
    <w:rsid w:val="00197701"/>
    <w:rsid w:val="00197B19"/>
    <w:rsid w:val="001B2AA3"/>
    <w:rsid w:val="001B7402"/>
    <w:rsid w:val="001C794E"/>
    <w:rsid w:val="001D01DA"/>
    <w:rsid w:val="001D0FD1"/>
    <w:rsid w:val="001D48F4"/>
    <w:rsid w:val="001D6616"/>
    <w:rsid w:val="001E1AA4"/>
    <w:rsid w:val="001E2AFB"/>
    <w:rsid w:val="001E5A0F"/>
    <w:rsid w:val="001F293C"/>
    <w:rsid w:val="001F3B4B"/>
    <w:rsid w:val="001F3DC2"/>
    <w:rsid w:val="001F5703"/>
    <w:rsid w:val="001F7B77"/>
    <w:rsid w:val="0020230A"/>
    <w:rsid w:val="0020367D"/>
    <w:rsid w:val="002044E1"/>
    <w:rsid w:val="002069C4"/>
    <w:rsid w:val="00207D16"/>
    <w:rsid w:val="002111C6"/>
    <w:rsid w:val="00214284"/>
    <w:rsid w:val="0021597B"/>
    <w:rsid w:val="00220016"/>
    <w:rsid w:val="00221EEF"/>
    <w:rsid w:val="002222ED"/>
    <w:rsid w:val="00222C5D"/>
    <w:rsid w:val="002234FE"/>
    <w:rsid w:val="0022680A"/>
    <w:rsid w:val="0023044A"/>
    <w:rsid w:val="00232D11"/>
    <w:rsid w:val="00233244"/>
    <w:rsid w:val="002345D0"/>
    <w:rsid w:val="00242CAD"/>
    <w:rsid w:val="002442C4"/>
    <w:rsid w:val="00246D62"/>
    <w:rsid w:val="00246F06"/>
    <w:rsid w:val="00247E94"/>
    <w:rsid w:val="00255DBF"/>
    <w:rsid w:val="00260D72"/>
    <w:rsid w:val="00261EAA"/>
    <w:rsid w:val="002637EA"/>
    <w:rsid w:val="00264D4E"/>
    <w:rsid w:val="00267372"/>
    <w:rsid w:val="0027070D"/>
    <w:rsid w:val="00270A63"/>
    <w:rsid w:val="00276236"/>
    <w:rsid w:val="00282B20"/>
    <w:rsid w:val="002830E3"/>
    <w:rsid w:val="0028560A"/>
    <w:rsid w:val="00291FA7"/>
    <w:rsid w:val="002A033F"/>
    <w:rsid w:val="002A1990"/>
    <w:rsid w:val="002A6368"/>
    <w:rsid w:val="002B3D71"/>
    <w:rsid w:val="002B4308"/>
    <w:rsid w:val="002B5D01"/>
    <w:rsid w:val="002C0F9F"/>
    <w:rsid w:val="002C1674"/>
    <w:rsid w:val="002C3966"/>
    <w:rsid w:val="002C74BC"/>
    <w:rsid w:val="002D5AA2"/>
    <w:rsid w:val="002D7C34"/>
    <w:rsid w:val="002E24EA"/>
    <w:rsid w:val="002E2709"/>
    <w:rsid w:val="002E6471"/>
    <w:rsid w:val="002E76BC"/>
    <w:rsid w:val="00304D46"/>
    <w:rsid w:val="0030754A"/>
    <w:rsid w:val="00320905"/>
    <w:rsid w:val="00322BB0"/>
    <w:rsid w:val="00324536"/>
    <w:rsid w:val="003340A7"/>
    <w:rsid w:val="00334F24"/>
    <w:rsid w:val="003434BF"/>
    <w:rsid w:val="00344327"/>
    <w:rsid w:val="00345A15"/>
    <w:rsid w:val="0034732C"/>
    <w:rsid w:val="00350014"/>
    <w:rsid w:val="00360318"/>
    <w:rsid w:val="003636B1"/>
    <w:rsid w:val="003667B3"/>
    <w:rsid w:val="00370E00"/>
    <w:rsid w:val="003713DB"/>
    <w:rsid w:val="003741C5"/>
    <w:rsid w:val="0038320C"/>
    <w:rsid w:val="0038532C"/>
    <w:rsid w:val="00386F9E"/>
    <w:rsid w:val="003B0792"/>
    <w:rsid w:val="003B14E4"/>
    <w:rsid w:val="003B4EB2"/>
    <w:rsid w:val="003C4918"/>
    <w:rsid w:val="003C6A0A"/>
    <w:rsid w:val="003C74DE"/>
    <w:rsid w:val="003D5771"/>
    <w:rsid w:val="003D5AC0"/>
    <w:rsid w:val="003E5F73"/>
    <w:rsid w:val="00403252"/>
    <w:rsid w:val="004054F7"/>
    <w:rsid w:val="00406370"/>
    <w:rsid w:val="00412BC1"/>
    <w:rsid w:val="00414557"/>
    <w:rsid w:val="0041488B"/>
    <w:rsid w:val="00416DAA"/>
    <w:rsid w:val="00416F2F"/>
    <w:rsid w:val="00417373"/>
    <w:rsid w:val="00424CE1"/>
    <w:rsid w:val="0043279F"/>
    <w:rsid w:val="00437431"/>
    <w:rsid w:val="0044163B"/>
    <w:rsid w:val="004525B0"/>
    <w:rsid w:val="0045544D"/>
    <w:rsid w:val="00462F60"/>
    <w:rsid w:val="00463664"/>
    <w:rsid w:val="00466097"/>
    <w:rsid w:val="00467528"/>
    <w:rsid w:val="00467FB3"/>
    <w:rsid w:val="00470528"/>
    <w:rsid w:val="00473B4E"/>
    <w:rsid w:val="004837D3"/>
    <w:rsid w:val="00484C20"/>
    <w:rsid w:val="00487AF0"/>
    <w:rsid w:val="00495952"/>
    <w:rsid w:val="00495BA5"/>
    <w:rsid w:val="004A1881"/>
    <w:rsid w:val="004A2793"/>
    <w:rsid w:val="004A33FA"/>
    <w:rsid w:val="004A517F"/>
    <w:rsid w:val="004B4486"/>
    <w:rsid w:val="004B53D4"/>
    <w:rsid w:val="004B6D69"/>
    <w:rsid w:val="004D0938"/>
    <w:rsid w:val="004D627A"/>
    <w:rsid w:val="004E62C6"/>
    <w:rsid w:val="004F07A3"/>
    <w:rsid w:val="004F735C"/>
    <w:rsid w:val="005013E5"/>
    <w:rsid w:val="00501B78"/>
    <w:rsid w:val="00502C93"/>
    <w:rsid w:val="00505C50"/>
    <w:rsid w:val="00511A64"/>
    <w:rsid w:val="00513F0D"/>
    <w:rsid w:val="00515861"/>
    <w:rsid w:val="005170C0"/>
    <w:rsid w:val="005203F5"/>
    <w:rsid w:val="00524C36"/>
    <w:rsid w:val="00531986"/>
    <w:rsid w:val="005344AE"/>
    <w:rsid w:val="0053745F"/>
    <w:rsid w:val="005423A4"/>
    <w:rsid w:val="0054294E"/>
    <w:rsid w:val="0055404A"/>
    <w:rsid w:val="0055482C"/>
    <w:rsid w:val="00555F8B"/>
    <w:rsid w:val="005624CC"/>
    <w:rsid w:val="00573D6B"/>
    <w:rsid w:val="00582DFE"/>
    <w:rsid w:val="00585021"/>
    <w:rsid w:val="00585F86"/>
    <w:rsid w:val="00586B7E"/>
    <w:rsid w:val="00590384"/>
    <w:rsid w:val="00591397"/>
    <w:rsid w:val="005932A9"/>
    <w:rsid w:val="00597CB0"/>
    <w:rsid w:val="005A2B87"/>
    <w:rsid w:val="005C4841"/>
    <w:rsid w:val="005C5658"/>
    <w:rsid w:val="005D48E8"/>
    <w:rsid w:val="005E20F9"/>
    <w:rsid w:val="005E5B94"/>
    <w:rsid w:val="005F2970"/>
    <w:rsid w:val="005F399C"/>
    <w:rsid w:val="005F53FC"/>
    <w:rsid w:val="005F54EC"/>
    <w:rsid w:val="005F5A25"/>
    <w:rsid w:val="00601841"/>
    <w:rsid w:val="0060343B"/>
    <w:rsid w:val="0060477A"/>
    <w:rsid w:val="00610826"/>
    <w:rsid w:val="00613494"/>
    <w:rsid w:val="00615ECE"/>
    <w:rsid w:val="00623486"/>
    <w:rsid w:val="0063109D"/>
    <w:rsid w:val="0063273E"/>
    <w:rsid w:val="00633D0A"/>
    <w:rsid w:val="00634397"/>
    <w:rsid w:val="00640D9C"/>
    <w:rsid w:val="00643206"/>
    <w:rsid w:val="006447D4"/>
    <w:rsid w:val="00651C62"/>
    <w:rsid w:val="00661E76"/>
    <w:rsid w:val="00663CD0"/>
    <w:rsid w:val="0066685C"/>
    <w:rsid w:val="006669F5"/>
    <w:rsid w:val="0067074C"/>
    <w:rsid w:val="006731E6"/>
    <w:rsid w:val="00674537"/>
    <w:rsid w:val="006765B3"/>
    <w:rsid w:val="0068015A"/>
    <w:rsid w:val="00685902"/>
    <w:rsid w:val="00685EF9"/>
    <w:rsid w:val="0068657B"/>
    <w:rsid w:val="00691DE4"/>
    <w:rsid w:val="00696933"/>
    <w:rsid w:val="00696A57"/>
    <w:rsid w:val="006A2470"/>
    <w:rsid w:val="006A33B8"/>
    <w:rsid w:val="006A3430"/>
    <w:rsid w:val="006A4505"/>
    <w:rsid w:val="006A4838"/>
    <w:rsid w:val="006A6CB2"/>
    <w:rsid w:val="006A6DFD"/>
    <w:rsid w:val="006B5221"/>
    <w:rsid w:val="006C178F"/>
    <w:rsid w:val="006C35B0"/>
    <w:rsid w:val="006C784F"/>
    <w:rsid w:val="006D106A"/>
    <w:rsid w:val="006E02B1"/>
    <w:rsid w:val="006E0378"/>
    <w:rsid w:val="006E1693"/>
    <w:rsid w:val="006E3FEC"/>
    <w:rsid w:val="006E6052"/>
    <w:rsid w:val="006F0E11"/>
    <w:rsid w:val="006F442B"/>
    <w:rsid w:val="006F7C73"/>
    <w:rsid w:val="007056F5"/>
    <w:rsid w:val="00706294"/>
    <w:rsid w:val="00713961"/>
    <w:rsid w:val="00714F22"/>
    <w:rsid w:val="00716424"/>
    <w:rsid w:val="00717B9C"/>
    <w:rsid w:val="00721EB3"/>
    <w:rsid w:val="00723AE9"/>
    <w:rsid w:val="00724D0D"/>
    <w:rsid w:val="00733D18"/>
    <w:rsid w:val="007348B1"/>
    <w:rsid w:val="007429DD"/>
    <w:rsid w:val="00745DC7"/>
    <w:rsid w:val="00746088"/>
    <w:rsid w:val="00747FC2"/>
    <w:rsid w:val="007516B7"/>
    <w:rsid w:val="00756C35"/>
    <w:rsid w:val="007576AC"/>
    <w:rsid w:val="007663FD"/>
    <w:rsid w:val="00767656"/>
    <w:rsid w:val="007711CD"/>
    <w:rsid w:val="00780B95"/>
    <w:rsid w:val="007823BC"/>
    <w:rsid w:val="00782994"/>
    <w:rsid w:val="007843BA"/>
    <w:rsid w:val="007844B8"/>
    <w:rsid w:val="00784F98"/>
    <w:rsid w:val="0079276D"/>
    <w:rsid w:val="007949CE"/>
    <w:rsid w:val="007B50A4"/>
    <w:rsid w:val="007B545B"/>
    <w:rsid w:val="007C0BE4"/>
    <w:rsid w:val="007D19D1"/>
    <w:rsid w:val="007D2371"/>
    <w:rsid w:val="007D2CA4"/>
    <w:rsid w:val="007D3495"/>
    <w:rsid w:val="007E0CD7"/>
    <w:rsid w:val="007E3D5C"/>
    <w:rsid w:val="007E527A"/>
    <w:rsid w:val="007E6DBC"/>
    <w:rsid w:val="007E71C2"/>
    <w:rsid w:val="007F3443"/>
    <w:rsid w:val="00803358"/>
    <w:rsid w:val="00805AFB"/>
    <w:rsid w:val="00811E26"/>
    <w:rsid w:val="00813C9F"/>
    <w:rsid w:val="00813CEF"/>
    <w:rsid w:val="00816957"/>
    <w:rsid w:val="008173AD"/>
    <w:rsid w:val="0081767E"/>
    <w:rsid w:val="0083389C"/>
    <w:rsid w:val="00833B86"/>
    <w:rsid w:val="00834AF6"/>
    <w:rsid w:val="00840C5D"/>
    <w:rsid w:val="0084692F"/>
    <w:rsid w:val="00846A61"/>
    <w:rsid w:val="00851079"/>
    <w:rsid w:val="0085114E"/>
    <w:rsid w:val="00851825"/>
    <w:rsid w:val="008536C7"/>
    <w:rsid w:val="0086384C"/>
    <w:rsid w:val="00866B43"/>
    <w:rsid w:val="00873FBD"/>
    <w:rsid w:val="008771F5"/>
    <w:rsid w:val="00881D44"/>
    <w:rsid w:val="00885746"/>
    <w:rsid w:val="008858F2"/>
    <w:rsid w:val="00892DCC"/>
    <w:rsid w:val="00893188"/>
    <w:rsid w:val="00894A8B"/>
    <w:rsid w:val="00895BD1"/>
    <w:rsid w:val="008967FA"/>
    <w:rsid w:val="008A0CB7"/>
    <w:rsid w:val="008A3534"/>
    <w:rsid w:val="008A646E"/>
    <w:rsid w:val="008A7158"/>
    <w:rsid w:val="008B0559"/>
    <w:rsid w:val="008B2AF8"/>
    <w:rsid w:val="008B3EEF"/>
    <w:rsid w:val="008C0E35"/>
    <w:rsid w:val="008C493C"/>
    <w:rsid w:val="008C49BA"/>
    <w:rsid w:val="008C7A80"/>
    <w:rsid w:val="008D5375"/>
    <w:rsid w:val="008E11D2"/>
    <w:rsid w:val="008E23FD"/>
    <w:rsid w:val="008E37C5"/>
    <w:rsid w:val="008E5D3F"/>
    <w:rsid w:val="008E628F"/>
    <w:rsid w:val="008F0708"/>
    <w:rsid w:val="008F4737"/>
    <w:rsid w:val="00914700"/>
    <w:rsid w:val="00926B0A"/>
    <w:rsid w:val="00930E5A"/>
    <w:rsid w:val="009312C0"/>
    <w:rsid w:val="00940488"/>
    <w:rsid w:val="00940C4D"/>
    <w:rsid w:val="00952514"/>
    <w:rsid w:val="00952E64"/>
    <w:rsid w:val="00955856"/>
    <w:rsid w:val="00963FAD"/>
    <w:rsid w:val="00964390"/>
    <w:rsid w:val="00975CA6"/>
    <w:rsid w:val="00981459"/>
    <w:rsid w:val="0098536E"/>
    <w:rsid w:val="0098652F"/>
    <w:rsid w:val="009868D3"/>
    <w:rsid w:val="00987DBD"/>
    <w:rsid w:val="00994075"/>
    <w:rsid w:val="00994FA8"/>
    <w:rsid w:val="009974B3"/>
    <w:rsid w:val="00997B8A"/>
    <w:rsid w:val="009A1C9E"/>
    <w:rsid w:val="009A2B99"/>
    <w:rsid w:val="009B1B70"/>
    <w:rsid w:val="009B542C"/>
    <w:rsid w:val="009C1A53"/>
    <w:rsid w:val="009C2CC6"/>
    <w:rsid w:val="009C36DF"/>
    <w:rsid w:val="009C3BFC"/>
    <w:rsid w:val="009C4104"/>
    <w:rsid w:val="009C796A"/>
    <w:rsid w:val="009D04BE"/>
    <w:rsid w:val="009D4CA6"/>
    <w:rsid w:val="009E14EE"/>
    <w:rsid w:val="009E1510"/>
    <w:rsid w:val="009E4D8A"/>
    <w:rsid w:val="009F135D"/>
    <w:rsid w:val="009F20C4"/>
    <w:rsid w:val="00A00E9E"/>
    <w:rsid w:val="00A05E6A"/>
    <w:rsid w:val="00A135B9"/>
    <w:rsid w:val="00A1367A"/>
    <w:rsid w:val="00A16EDE"/>
    <w:rsid w:val="00A22CAF"/>
    <w:rsid w:val="00A3143E"/>
    <w:rsid w:val="00A33E66"/>
    <w:rsid w:val="00A367A1"/>
    <w:rsid w:val="00A41018"/>
    <w:rsid w:val="00A41824"/>
    <w:rsid w:val="00A4437F"/>
    <w:rsid w:val="00A45301"/>
    <w:rsid w:val="00A470A9"/>
    <w:rsid w:val="00A51EEA"/>
    <w:rsid w:val="00A52351"/>
    <w:rsid w:val="00A54559"/>
    <w:rsid w:val="00A5578E"/>
    <w:rsid w:val="00A64519"/>
    <w:rsid w:val="00A67433"/>
    <w:rsid w:val="00A70797"/>
    <w:rsid w:val="00A7375C"/>
    <w:rsid w:val="00A77B3E"/>
    <w:rsid w:val="00A81091"/>
    <w:rsid w:val="00A820C8"/>
    <w:rsid w:val="00A830C5"/>
    <w:rsid w:val="00A83794"/>
    <w:rsid w:val="00A84CE3"/>
    <w:rsid w:val="00A875FF"/>
    <w:rsid w:val="00A9338F"/>
    <w:rsid w:val="00A954D9"/>
    <w:rsid w:val="00AA53C5"/>
    <w:rsid w:val="00AA6D85"/>
    <w:rsid w:val="00AB1387"/>
    <w:rsid w:val="00AB2517"/>
    <w:rsid w:val="00AC0965"/>
    <w:rsid w:val="00AC781F"/>
    <w:rsid w:val="00AC7DBE"/>
    <w:rsid w:val="00AD03A0"/>
    <w:rsid w:val="00AD67E5"/>
    <w:rsid w:val="00AD7C59"/>
    <w:rsid w:val="00AE04C7"/>
    <w:rsid w:val="00AE601E"/>
    <w:rsid w:val="00AE770C"/>
    <w:rsid w:val="00AF10AF"/>
    <w:rsid w:val="00AF6060"/>
    <w:rsid w:val="00B001C3"/>
    <w:rsid w:val="00B00940"/>
    <w:rsid w:val="00B010ED"/>
    <w:rsid w:val="00B020FA"/>
    <w:rsid w:val="00B0439B"/>
    <w:rsid w:val="00B074F4"/>
    <w:rsid w:val="00B171D1"/>
    <w:rsid w:val="00B26FC7"/>
    <w:rsid w:val="00B353BC"/>
    <w:rsid w:val="00B366B8"/>
    <w:rsid w:val="00B36B69"/>
    <w:rsid w:val="00B41E9F"/>
    <w:rsid w:val="00B42846"/>
    <w:rsid w:val="00B43938"/>
    <w:rsid w:val="00B51F69"/>
    <w:rsid w:val="00B553DB"/>
    <w:rsid w:val="00B558B2"/>
    <w:rsid w:val="00B55CC0"/>
    <w:rsid w:val="00B56C56"/>
    <w:rsid w:val="00B5727D"/>
    <w:rsid w:val="00B60FC2"/>
    <w:rsid w:val="00B630C0"/>
    <w:rsid w:val="00B6470C"/>
    <w:rsid w:val="00B66F9B"/>
    <w:rsid w:val="00B75A7D"/>
    <w:rsid w:val="00B80A27"/>
    <w:rsid w:val="00B81BFB"/>
    <w:rsid w:val="00B83A2C"/>
    <w:rsid w:val="00B8572B"/>
    <w:rsid w:val="00B86566"/>
    <w:rsid w:val="00B86C7E"/>
    <w:rsid w:val="00B9345C"/>
    <w:rsid w:val="00BA2D17"/>
    <w:rsid w:val="00BA5245"/>
    <w:rsid w:val="00BA5488"/>
    <w:rsid w:val="00BA6091"/>
    <w:rsid w:val="00BB03FD"/>
    <w:rsid w:val="00BB0871"/>
    <w:rsid w:val="00BC0B55"/>
    <w:rsid w:val="00BC2518"/>
    <w:rsid w:val="00BC41F4"/>
    <w:rsid w:val="00BC49CF"/>
    <w:rsid w:val="00BC4A54"/>
    <w:rsid w:val="00BC5B50"/>
    <w:rsid w:val="00BC6CE9"/>
    <w:rsid w:val="00BD2BF7"/>
    <w:rsid w:val="00BD6C73"/>
    <w:rsid w:val="00BE374B"/>
    <w:rsid w:val="00BE48D5"/>
    <w:rsid w:val="00BE5398"/>
    <w:rsid w:val="00BF0801"/>
    <w:rsid w:val="00C00E6C"/>
    <w:rsid w:val="00C02F21"/>
    <w:rsid w:val="00C04EA3"/>
    <w:rsid w:val="00C22E83"/>
    <w:rsid w:val="00C305F3"/>
    <w:rsid w:val="00C35735"/>
    <w:rsid w:val="00C37DCA"/>
    <w:rsid w:val="00C41295"/>
    <w:rsid w:val="00C54EB7"/>
    <w:rsid w:val="00C56A9B"/>
    <w:rsid w:val="00C61487"/>
    <w:rsid w:val="00C65B96"/>
    <w:rsid w:val="00C77DB4"/>
    <w:rsid w:val="00C823AF"/>
    <w:rsid w:val="00C83A56"/>
    <w:rsid w:val="00C87699"/>
    <w:rsid w:val="00CA0089"/>
    <w:rsid w:val="00CB4CD9"/>
    <w:rsid w:val="00CD44D3"/>
    <w:rsid w:val="00CE2045"/>
    <w:rsid w:val="00CE3BE0"/>
    <w:rsid w:val="00CE416D"/>
    <w:rsid w:val="00CE65AA"/>
    <w:rsid w:val="00CF4BED"/>
    <w:rsid w:val="00CF6122"/>
    <w:rsid w:val="00D00EBE"/>
    <w:rsid w:val="00D04BFE"/>
    <w:rsid w:val="00D1224C"/>
    <w:rsid w:val="00D209D3"/>
    <w:rsid w:val="00D22080"/>
    <w:rsid w:val="00D229A7"/>
    <w:rsid w:val="00D25B04"/>
    <w:rsid w:val="00D32B7F"/>
    <w:rsid w:val="00D34E8B"/>
    <w:rsid w:val="00D3505E"/>
    <w:rsid w:val="00D3566E"/>
    <w:rsid w:val="00D369B1"/>
    <w:rsid w:val="00D40A66"/>
    <w:rsid w:val="00D447C8"/>
    <w:rsid w:val="00D451FA"/>
    <w:rsid w:val="00D470BE"/>
    <w:rsid w:val="00D51728"/>
    <w:rsid w:val="00D51E3E"/>
    <w:rsid w:val="00D5322B"/>
    <w:rsid w:val="00D61FCB"/>
    <w:rsid w:val="00D62263"/>
    <w:rsid w:val="00D7021B"/>
    <w:rsid w:val="00D71AC9"/>
    <w:rsid w:val="00D76390"/>
    <w:rsid w:val="00D7767B"/>
    <w:rsid w:val="00D776BB"/>
    <w:rsid w:val="00D83223"/>
    <w:rsid w:val="00D85521"/>
    <w:rsid w:val="00D904CA"/>
    <w:rsid w:val="00D93542"/>
    <w:rsid w:val="00D95BB6"/>
    <w:rsid w:val="00D97250"/>
    <w:rsid w:val="00D97E4A"/>
    <w:rsid w:val="00DA0FF1"/>
    <w:rsid w:val="00DA1342"/>
    <w:rsid w:val="00DA1FFA"/>
    <w:rsid w:val="00DA4DA8"/>
    <w:rsid w:val="00DA7A5F"/>
    <w:rsid w:val="00DB23E8"/>
    <w:rsid w:val="00DC4361"/>
    <w:rsid w:val="00DC47E0"/>
    <w:rsid w:val="00DC57B5"/>
    <w:rsid w:val="00DD018C"/>
    <w:rsid w:val="00DD19F9"/>
    <w:rsid w:val="00DD3FFB"/>
    <w:rsid w:val="00DD562E"/>
    <w:rsid w:val="00DD58EA"/>
    <w:rsid w:val="00DE0230"/>
    <w:rsid w:val="00DE4C0C"/>
    <w:rsid w:val="00DE4F49"/>
    <w:rsid w:val="00DE7815"/>
    <w:rsid w:val="00DF0593"/>
    <w:rsid w:val="00DF1981"/>
    <w:rsid w:val="00DF1E8C"/>
    <w:rsid w:val="00DF5E1E"/>
    <w:rsid w:val="00E0079D"/>
    <w:rsid w:val="00E013DB"/>
    <w:rsid w:val="00E03831"/>
    <w:rsid w:val="00E07690"/>
    <w:rsid w:val="00E07C3E"/>
    <w:rsid w:val="00E12B8E"/>
    <w:rsid w:val="00E13163"/>
    <w:rsid w:val="00E138F1"/>
    <w:rsid w:val="00E13B50"/>
    <w:rsid w:val="00E16D15"/>
    <w:rsid w:val="00E271A2"/>
    <w:rsid w:val="00E27934"/>
    <w:rsid w:val="00E27D4E"/>
    <w:rsid w:val="00E31606"/>
    <w:rsid w:val="00E3190B"/>
    <w:rsid w:val="00E326D9"/>
    <w:rsid w:val="00E41836"/>
    <w:rsid w:val="00E52C41"/>
    <w:rsid w:val="00E54AE2"/>
    <w:rsid w:val="00E56571"/>
    <w:rsid w:val="00E56E2D"/>
    <w:rsid w:val="00E57466"/>
    <w:rsid w:val="00E60606"/>
    <w:rsid w:val="00E61515"/>
    <w:rsid w:val="00E6179A"/>
    <w:rsid w:val="00E627EB"/>
    <w:rsid w:val="00E637F1"/>
    <w:rsid w:val="00E748BA"/>
    <w:rsid w:val="00E7758B"/>
    <w:rsid w:val="00E8259D"/>
    <w:rsid w:val="00E85AE2"/>
    <w:rsid w:val="00E866D7"/>
    <w:rsid w:val="00E94EBB"/>
    <w:rsid w:val="00E95C5A"/>
    <w:rsid w:val="00E96417"/>
    <w:rsid w:val="00EA428B"/>
    <w:rsid w:val="00EA63CF"/>
    <w:rsid w:val="00EB2FBE"/>
    <w:rsid w:val="00EB32EE"/>
    <w:rsid w:val="00EB3854"/>
    <w:rsid w:val="00EB76BE"/>
    <w:rsid w:val="00EC3FF4"/>
    <w:rsid w:val="00EC581E"/>
    <w:rsid w:val="00ED2134"/>
    <w:rsid w:val="00ED622F"/>
    <w:rsid w:val="00EE3785"/>
    <w:rsid w:val="00EE50E7"/>
    <w:rsid w:val="00EF01C8"/>
    <w:rsid w:val="00EF0E8E"/>
    <w:rsid w:val="00EF22F8"/>
    <w:rsid w:val="00EF247A"/>
    <w:rsid w:val="00EF3570"/>
    <w:rsid w:val="00EF3BA6"/>
    <w:rsid w:val="00EF540B"/>
    <w:rsid w:val="00EF7BB1"/>
    <w:rsid w:val="00EF7BDA"/>
    <w:rsid w:val="00EF7CD7"/>
    <w:rsid w:val="00F05A4E"/>
    <w:rsid w:val="00F0647D"/>
    <w:rsid w:val="00F12F07"/>
    <w:rsid w:val="00F20C14"/>
    <w:rsid w:val="00F20C74"/>
    <w:rsid w:val="00F21DAB"/>
    <w:rsid w:val="00F240AD"/>
    <w:rsid w:val="00F2415D"/>
    <w:rsid w:val="00F31A51"/>
    <w:rsid w:val="00F32975"/>
    <w:rsid w:val="00F34943"/>
    <w:rsid w:val="00F40DB8"/>
    <w:rsid w:val="00F445AA"/>
    <w:rsid w:val="00F4690B"/>
    <w:rsid w:val="00F506DE"/>
    <w:rsid w:val="00F52763"/>
    <w:rsid w:val="00F55E04"/>
    <w:rsid w:val="00F604CC"/>
    <w:rsid w:val="00F65027"/>
    <w:rsid w:val="00F666FE"/>
    <w:rsid w:val="00F6741F"/>
    <w:rsid w:val="00F67A25"/>
    <w:rsid w:val="00F8032C"/>
    <w:rsid w:val="00F82F23"/>
    <w:rsid w:val="00F85F81"/>
    <w:rsid w:val="00F867A6"/>
    <w:rsid w:val="00F923BA"/>
    <w:rsid w:val="00F9373E"/>
    <w:rsid w:val="00FA0B18"/>
    <w:rsid w:val="00FA14E7"/>
    <w:rsid w:val="00FA262D"/>
    <w:rsid w:val="00FA4D49"/>
    <w:rsid w:val="00FA5B75"/>
    <w:rsid w:val="00FB19F1"/>
    <w:rsid w:val="00FB57A7"/>
    <w:rsid w:val="00FB7328"/>
    <w:rsid w:val="00FB7EC1"/>
    <w:rsid w:val="00FC1B19"/>
    <w:rsid w:val="00FC4B40"/>
    <w:rsid w:val="00FC6A6F"/>
    <w:rsid w:val="00FD16F7"/>
    <w:rsid w:val="00FD3BE0"/>
    <w:rsid w:val="00FD6F2E"/>
    <w:rsid w:val="00FE11BE"/>
    <w:rsid w:val="00FE2062"/>
    <w:rsid w:val="00FE2211"/>
    <w:rsid w:val="00FF3FBC"/>
    <w:rsid w:val="00FF54E9"/>
    <w:rsid w:val="00FF64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D9E38CB-14A7-42CD-97CE-56ACACC1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hr-HR" w:eastAsia="hr-HR" w:bidi="ar-SA"/>
      </w:rPr>
    </w:rPrDefault>
    <w:pPrDefault>
      <w:pPr>
        <w:spacing w:line="480" w:lineRule="auto"/>
        <w:jc w:val="both"/>
      </w:pPr>
    </w:pPrDefault>
  </w:docDefaults>
  <w:latentStyles w:defLockedState="0" w:defUIPriority="99" w:defSemiHidden="0" w:defUnhideWhenUsed="0" w:defQFormat="0" w:count="375">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54F7"/>
    <w:pPr>
      <w:widowControl w:val="0"/>
      <w:spacing w:after="120" w:line="320" w:lineRule="auto"/>
    </w:pPr>
    <w:rPr>
      <w:rFonts w:ascii="Calibri" w:hAnsi="Calibri" w:cs="Calibri"/>
      <w:color w:val="000000"/>
      <w:lang w:val="en-US" w:eastAsia="en-US"/>
    </w:rPr>
  </w:style>
  <w:style w:type="paragraph" w:styleId="Heading1">
    <w:name w:val="heading 1"/>
    <w:basedOn w:val="Normal"/>
    <w:next w:val="Normal"/>
    <w:link w:val="Heading1Char"/>
    <w:uiPriority w:val="99"/>
    <w:qFormat/>
    <w:rsid w:val="004054F7"/>
    <w:pPr>
      <w:spacing w:before="100" w:after="100" w:line="240" w:lineRule="auto"/>
      <w:jc w:val="left"/>
      <w:outlineLvl w:val="0"/>
    </w:pPr>
    <w:rPr>
      <w:b/>
      <w:bCs/>
      <w:sz w:val="48"/>
      <w:szCs w:val="48"/>
    </w:rPr>
  </w:style>
  <w:style w:type="paragraph" w:styleId="Heading2">
    <w:name w:val="heading 2"/>
    <w:basedOn w:val="Normal"/>
    <w:next w:val="Normal"/>
    <w:link w:val="Heading2Char"/>
    <w:uiPriority w:val="99"/>
    <w:qFormat/>
    <w:rsid w:val="004054F7"/>
    <w:pPr>
      <w:spacing w:before="360" w:after="80"/>
      <w:outlineLvl w:val="1"/>
    </w:pPr>
    <w:rPr>
      <w:b/>
      <w:bCs/>
      <w:sz w:val="36"/>
      <w:szCs w:val="36"/>
    </w:rPr>
  </w:style>
  <w:style w:type="paragraph" w:styleId="Heading3">
    <w:name w:val="heading 3"/>
    <w:basedOn w:val="Normal"/>
    <w:next w:val="Normal"/>
    <w:link w:val="Heading3Char"/>
    <w:uiPriority w:val="99"/>
    <w:qFormat/>
    <w:rsid w:val="004054F7"/>
    <w:pPr>
      <w:spacing w:before="280" w:after="80"/>
      <w:outlineLvl w:val="2"/>
    </w:pPr>
    <w:rPr>
      <w:b/>
      <w:bCs/>
      <w:sz w:val="28"/>
      <w:szCs w:val="28"/>
    </w:rPr>
  </w:style>
  <w:style w:type="paragraph" w:styleId="Heading4">
    <w:name w:val="heading 4"/>
    <w:basedOn w:val="Normal"/>
    <w:next w:val="Normal"/>
    <w:link w:val="Heading4Char"/>
    <w:uiPriority w:val="99"/>
    <w:qFormat/>
    <w:rsid w:val="004054F7"/>
    <w:pPr>
      <w:spacing w:before="240" w:after="40"/>
      <w:outlineLvl w:val="3"/>
    </w:pPr>
    <w:rPr>
      <w:b/>
      <w:bCs/>
    </w:rPr>
  </w:style>
  <w:style w:type="paragraph" w:styleId="Heading5">
    <w:name w:val="heading 5"/>
    <w:basedOn w:val="Normal"/>
    <w:next w:val="Normal"/>
    <w:link w:val="Heading5Char"/>
    <w:uiPriority w:val="99"/>
    <w:qFormat/>
    <w:rsid w:val="004054F7"/>
    <w:pPr>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4054F7"/>
    <w:pPr>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54F7"/>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sid w:val="004054F7"/>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locked/>
    <w:rsid w:val="004054F7"/>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semiHidden/>
    <w:locked/>
    <w:rsid w:val="004054F7"/>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locked/>
    <w:rsid w:val="004054F7"/>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locked/>
    <w:rsid w:val="004054F7"/>
    <w:rPr>
      <w:rFonts w:asciiTheme="minorHAnsi" w:eastAsiaTheme="minorEastAsia" w:hAnsiTheme="minorHAnsi" w:cstheme="minorBidi"/>
      <w:b/>
      <w:bCs/>
      <w:color w:val="000000"/>
      <w:lang w:val="en-US" w:eastAsia="en-US"/>
    </w:rPr>
  </w:style>
  <w:style w:type="paragraph" w:styleId="Title">
    <w:name w:val="Title"/>
    <w:basedOn w:val="Normal"/>
    <w:link w:val="TitleChar"/>
    <w:uiPriority w:val="99"/>
    <w:qFormat/>
    <w:rsid w:val="004054F7"/>
    <w:pPr>
      <w:spacing w:before="480"/>
    </w:pPr>
    <w:rPr>
      <w:b/>
      <w:bCs/>
      <w:sz w:val="72"/>
      <w:szCs w:val="72"/>
    </w:rPr>
  </w:style>
  <w:style w:type="character" w:customStyle="1" w:styleId="TitleChar">
    <w:name w:val="Title Char"/>
    <w:basedOn w:val="DefaultParagraphFont"/>
    <w:link w:val="Title"/>
    <w:uiPriority w:val="10"/>
    <w:locked/>
    <w:rsid w:val="004054F7"/>
    <w:rPr>
      <w:rFonts w:asciiTheme="majorHAnsi" w:eastAsiaTheme="majorEastAsia" w:hAnsiTheme="majorHAnsi" w:cstheme="majorBidi"/>
      <w:b/>
      <w:bCs/>
      <w:color w:val="000000"/>
      <w:kern w:val="28"/>
      <w:sz w:val="32"/>
      <w:szCs w:val="32"/>
      <w:lang w:val="en-US" w:eastAsia="en-US"/>
    </w:rPr>
  </w:style>
  <w:style w:type="paragraph" w:styleId="Subtitle">
    <w:name w:val="Subtitle"/>
    <w:basedOn w:val="Normal"/>
    <w:link w:val="SubtitleChar"/>
    <w:uiPriority w:val="99"/>
    <w:qFormat/>
    <w:rsid w:val="004054F7"/>
    <w:pPr>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locked/>
    <w:rsid w:val="004054F7"/>
    <w:rPr>
      <w:rFonts w:asciiTheme="majorHAnsi" w:eastAsiaTheme="majorEastAsia" w:hAnsiTheme="majorHAnsi" w:cstheme="majorBidi"/>
      <w:color w:val="000000"/>
      <w:sz w:val="24"/>
      <w:szCs w:val="24"/>
      <w:lang w:val="en-US" w:eastAsia="en-US"/>
    </w:rPr>
  </w:style>
  <w:style w:type="character" w:styleId="CommentReference">
    <w:name w:val="annotation reference"/>
    <w:basedOn w:val="DefaultParagraphFont"/>
    <w:uiPriority w:val="99"/>
    <w:semiHidden/>
    <w:rsid w:val="004054F7"/>
    <w:rPr>
      <w:rFonts w:cs="Times New Roman"/>
      <w:sz w:val="16"/>
      <w:szCs w:val="16"/>
    </w:rPr>
  </w:style>
  <w:style w:type="paragraph" w:styleId="BalloonText">
    <w:name w:val="Balloon Text"/>
    <w:basedOn w:val="Normal"/>
    <w:link w:val="BalloonTextChar"/>
    <w:uiPriority w:val="99"/>
    <w:semiHidden/>
    <w:rsid w:val="00C22E8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4F7"/>
    <w:rPr>
      <w:rFonts w:ascii="Tahoma" w:hAnsi="Tahoma" w:cs="Tahoma"/>
      <w:color w:val="000000"/>
      <w:sz w:val="16"/>
      <w:szCs w:val="16"/>
      <w:lang w:val="en-US" w:eastAsia="en-US"/>
    </w:rPr>
  </w:style>
  <w:style w:type="paragraph" w:styleId="Header">
    <w:name w:val="header"/>
    <w:basedOn w:val="Normal"/>
    <w:link w:val="HeaderChar"/>
    <w:uiPriority w:val="99"/>
    <w:unhideWhenUsed/>
    <w:rsid w:val="009868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68D3"/>
    <w:rPr>
      <w:rFonts w:ascii="Calibri" w:hAnsi="Calibri" w:cs="Calibri"/>
      <w:color w:val="000000"/>
      <w:sz w:val="24"/>
      <w:szCs w:val="24"/>
      <w:lang w:val="en-US" w:eastAsia="en-US"/>
    </w:rPr>
  </w:style>
  <w:style w:type="paragraph" w:styleId="Footer">
    <w:name w:val="footer"/>
    <w:basedOn w:val="Normal"/>
    <w:link w:val="FooterChar"/>
    <w:uiPriority w:val="99"/>
    <w:unhideWhenUsed/>
    <w:rsid w:val="009868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68D3"/>
    <w:rPr>
      <w:rFonts w:ascii="Calibri" w:hAnsi="Calibri" w:cs="Calibri"/>
      <w:color w:val="000000"/>
      <w:sz w:val="24"/>
      <w:szCs w:val="24"/>
      <w:lang w:val="en-US" w:eastAsia="en-US"/>
    </w:rPr>
  </w:style>
  <w:style w:type="paragraph" w:customStyle="1" w:styleId="SEEFORAuthors">
    <w:name w:val="SEEFOR_Authors"/>
    <w:basedOn w:val="Normal"/>
    <w:rsid w:val="009C796A"/>
    <w:pPr>
      <w:spacing w:after="240" w:line="360" w:lineRule="auto"/>
    </w:pPr>
    <w:rPr>
      <w:b/>
    </w:rPr>
  </w:style>
  <w:style w:type="character" w:styleId="Hyperlink">
    <w:name w:val="Hyperlink"/>
    <w:basedOn w:val="DefaultParagraphFont"/>
    <w:uiPriority w:val="99"/>
    <w:unhideWhenUsed/>
    <w:rsid w:val="002234FE"/>
    <w:rPr>
      <w:color w:val="0000FF" w:themeColor="hyperlink"/>
      <w:u w:val="single"/>
    </w:rPr>
  </w:style>
  <w:style w:type="paragraph" w:customStyle="1" w:styleId="SEEFORAffiliations">
    <w:name w:val="SEEFOR_Affiliations"/>
    <w:basedOn w:val="Normal"/>
    <w:rsid w:val="009C796A"/>
    <w:pPr>
      <w:spacing w:after="240" w:line="240" w:lineRule="auto"/>
    </w:pPr>
    <w:rPr>
      <w:sz w:val="22"/>
      <w:szCs w:val="22"/>
    </w:rPr>
  </w:style>
  <w:style w:type="character" w:styleId="FollowedHyperlink">
    <w:name w:val="FollowedHyperlink"/>
    <w:basedOn w:val="DefaultParagraphFont"/>
    <w:uiPriority w:val="99"/>
    <w:semiHidden/>
    <w:unhideWhenUsed/>
    <w:rsid w:val="002234FE"/>
    <w:rPr>
      <w:color w:val="800080" w:themeColor="followedHyperlink"/>
      <w:u w:val="single"/>
    </w:rPr>
  </w:style>
  <w:style w:type="paragraph" w:styleId="CommentSubject">
    <w:name w:val="annotation subject"/>
    <w:basedOn w:val="Normal"/>
    <w:link w:val="CommentSubjectChar"/>
    <w:uiPriority w:val="99"/>
    <w:semiHidden/>
    <w:unhideWhenUsed/>
    <w:rsid w:val="00291FA7"/>
    <w:pPr>
      <w:jc w:val="left"/>
    </w:pPr>
    <w:rPr>
      <w:rFonts w:asciiTheme="minorHAnsi" w:hAnsiTheme="minorHAnsi" w:cstheme="minorBidi"/>
      <w:b/>
      <w:bCs/>
    </w:rPr>
  </w:style>
  <w:style w:type="character" w:customStyle="1" w:styleId="CommentSubjectChar">
    <w:name w:val="Comment Subject Char"/>
    <w:basedOn w:val="DefaultParagraphFont"/>
    <w:link w:val="CommentSubject"/>
    <w:uiPriority w:val="99"/>
    <w:semiHidden/>
    <w:rsid w:val="00291FA7"/>
    <w:rPr>
      <w:rFonts w:asciiTheme="minorHAnsi" w:eastAsiaTheme="minorHAnsi" w:hAnsiTheme="minorHAnsi" w:cstheme="minorBidi"/>
      <w:b/>
      <w:bCs/>
      <w:sz w:val="20"/>
      <w:szCs w:val="20"/>
      <w:lang w:eastAsia="en-US"/>
    </w:rPr>
  </w:style>
  <w:style w:type="paragraph" w:customStyle="1" w:styleId="SEEFORHeading1">
    <w:name w:val="SEEFOR_Heading1"/>
    <w:basedOn w:val="Normal"/>
    <w:rsid w:val="00952E64"/>
    <w:pPr>
      <w:spacing w:before="480" w:after="0" w:line="360" w:lineRule="auto"/>
    </w:pPr>
    <w:rPr>
      <w:b/>
    </w:rPr>
  </w:style>
  <w:style w:type="paragraph" w:customStyle="1" w:styleId="SEEFORAbstract-text">
    <w:name w:val="SEEFOR_Abstract-text"/>
    <w:basedOn w:val="Normal"/>
    <w:rsid w:val="00AB1387"/>
    <w:pPr>
      <w:spacing w:after="0" w:line="360" w:lineRule="auto"/>
    </w:pPr>
    <w:rPr>
      <w:sz w:val="22"/>
      <w:szCs w:val="22"/>
    </w:rPr>
  </w:style>
  <w:style w:type="paragraph" w:styleId="Revision">
    <w:name w:val="Revision"/>
    <w:hidden/>
    <w:uiPriority w:val="99"/>
    <w:semiHidden/>
    <w:rsid w:val="00E57466"/>
    <w:pPr>
      <w:spacing w:line="240" w:lineRule="auto"/>
    </w:pPr>
    <w:rPr>
      <w:rFonts w:ascii="Calibri" w:hAnsi="Calibri" w:cs="Calibri"/>
      <w:color w:val="000000"/>
      <w:lang w:val="en-US" w:eastAsia="en-US"/>
    </w:rPr>
  </w:style>
  <w:style w:type="table" w:styleId="TableGrid">
    <w:name w:val="Table Grid"/>
    <w:basedOn w:val="TableNormal"/>
    <w:uiPriority w:val="59"/>
    <w:rsid w:val="007E6DB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7751A"/>
  </w:style>
  <w:style w:type="paragraph" w:styleId="NormalWeb">
    <w:name w:val="Normal (Web)"/>
    <w:basedOn w:val="Normal"/>
    <w:uiPriority w:val="99"/>
    <w:rsid w:val="00E16D15"/>
    <w:pPr>
      <w:widowControl/>
      <w:spacing w:before="100" w:beforeAutospacing="1" w:after="100" w:afterAutospacing="1" w:line="240" w:lineRule="auto"/>
      <w:jc w:val="left"/>
    </w:pPr>
    <w:rPr>
      <w:rFonts w:ascii="Times New Roman" w:hAnsi="Times New Roman" w:cs="Times New Roman"/>
      <w:color w:val="auto"/>
    </w:rPr>
  </w:style>
  <w:style w:type="paragraph" w:customStyle="1" w:styleId="SEEFORgeneralinfo">
    <w:name w:val="SEEFOR_general_info"/>
    <w:basedOn w:val="Normal"/>
    <w:qFormat/>
    <w:rsid w:val="00015740"/>
    <w:pPr>
      <w:spacing w:after="0" w:line="240" w:lineRule="auto"/>
    </w:pPr>
    <w:rPr>
      <w:sz w:val="20"/>
      <w:szCs w:val="20"/>
    </w:rPr>
  </w:style>
  <w:style w:type="paragraph" w:customStyle="1" w:styleId="SEEFORType-of-the-paper">
    <w:name w:val="SEEFOR_Type-of-the-paper"/>
    <w:basedOn w:val="Normal"/>
    <w:qFormat/>
    <w:rsid w:val="00015740"/>
    <w:pPr>
      <w:spacing w:before="240" w:after="240" w:line="360" w:lineRule="auto"/>
    </w:pPr>
    <w:rPr>
      <w:b/>
      <w:sz w:val="22"/>
      <w:szCs w:val="22"/>
    </w:rPr>
  </w:style>
  <w:style w:type="paragraph" w:customStyle="1" w:styleId="SEEFORTitle">
    <w:name w:val="SEEFOR_Title"/>
    <w:basedOn w:val="Normal"/>
    <w:qFormat/>
    <w:rsid w:val="009C796A"/>
    <w:pPr>
      <w:spacing w:before="240" w:after="240" w:line="360" w:lineRule="auto"/>
    </w:pPr>
    <w:rPr>
      <w:b/>
      <w:sz w:val="28"/>
      <w:szCs w:val="28"/>
    </w:rPr>
  </w:style>
  <w:style w:type="paragraph" w:customStyle="1" w:styleId="SEEFORKeywords">
    <w:name w:val="SEEFOR_Keywords"/>
    <w:basedOn w:val="SEEFORAbstract-text"/>
    <w:rsid w:val="00994075"/>
    <w:pPr>
      <w:spacing w:before="120" w:after="360"/>
    </w:pPr>
  </w:style>
  <w:style w:type="paragraph" w:customStyle="1" w:styleId="SEEFORMain-text">
    <w:name w:val="SEEFOR_Main-text"/>
    <w:basedOn w:val="Normal"/>
    <w:rsid w:val="00994075"/>
    <w:pPr>
      <w:spacing w:after="0" w:line="360" w:lineRule="auto"/>
      <w:ind w:firstLine="567"/>
    </w:pPr>
  </w:style>
  <w:style w:type="paragraph" w:customStyle="1" w:styleId="SEEFORHeading2">
    <w:name w:val="SEEFOR_Heading2"/>
    <w:basedOn w:val="SEEFORHeading1"/>
    <w:rsid w:val="00952E64"/>
    <w:pPr>
      <w:spacing w:before="360"/>
    </w:pPr>
  </w:style>
  <w:style w:type="paragraph" w:customStyle="1" w:styleId="SEEFORHeading3">
    <w:name w:val="SEEFOR_Heading3"/>
    <w:basedOn w:val="SEEFORHeading2"/>
    <w:rsid w:val="00952E64"/>
    <w:pPr>
      <w:spacing w:before="240"/>
    </w:pPr>
    <w:rPr>
      <w:i/>
    </w:rPr>
  </w:style>
  <w:style w:type="paragraph" w:customStyle="1" w:styleId="SEEFORBulleting">
    <w:name w:val="SEEFOR_Bulleting"/>
    <w:basedOn w:val="SEEFORMain-text"/>
    <w:rsid w:val="00914700"/>
    <w:pPr>
      <w:numPr>
        <w:numId w:val="15"/>
      </w:numPr>
      <w:ind w:left="1135" w:hanging="284"/>
    </w:pPr>
    <w:rPr>
      <w:lang w:val="en-GB"/>
    </w:rPr>
  </w:style>
  <w:style w:type="paragraph" w:customStyle="1" w:styleId="SEEFORFigure-caption">
    <w:name w:val="SEEFOR_Figure-caption"/>
    <w:basedOn w:val="Normal"/>
    <w:rsid w:val="00940488"/>
    <w:pPr>
      <w:spacing w:before="120" w:after="240" w:line="240" w:lineRule="auto"/>
    </w:pPr>
  </w:style>
  <w:style w:type="paragraph" w:customStyle="1" w:styleId="SEEFORTable-caption">
    <w:name w:val="SEEFOR_Table-caption"/>
    <w:basedOn w:val="Normal"/>
    <w:rsid w:val="007E527A"/>
    <w:pPr>
      <w:spacing w:before="240" w:after="0" w:line="240" w:lineRule="auto"/>
    </w:pPr>
  </w:style>
  <w:style w:type="paragraph" w:customStyle="1" w:styleId="SEEFORIn-table-text">
    <w:name w:val="SEEFOR_In-table-text"/>
    <w:basedOn w:val="Normal"/>
    <w:rsid w:val="007E527A"/>
    <w:pPr>
      <w:spacing w:after="0" w:line="240" w:lineRule="auto"/>
      <w:jc w:val="center"/>
    </w:pPr>
    <w:rPr>
      <w:rFonts w:asciiTheme="minorHAnsi" w:hAnsiTheme="minorHAnsi" w:cstheme="minorHAnsi"/>
      <w:sz w:val="22"/>
      <w:szCs w:val="22"/>
    </w:rPr>
  </w:style>
  <w:style w:type="paragraph" w:styleId="ListParagraph">
    <w:name w:val="List Paragraph"/>
    <w:basedOn w:val="Normal"/>
    <w:rsid w:val="00926B0A"/>
    <w:pPr>
      <w:ind w:left="720"/>
      <w:contextualSpacing/>
    </w:pPr>
  </w:style>
  <w:style w:type="paragraph" w:customStyle="1" w:styleId="SEEFORNumbering">
    <w:name w:val="SEEFOR_Numbering"/>
    <w:basedOn w:val="SEEFORBulleting"/>
    <w:rsid w:val="00C87699"/>
    <w:pPr>
      <w:numPr>
        <w:numId w:val="16"/>
      </w:numPr>
      <w:ind w:left="1135" w:hanging="284"/>
    </w:pPr>
  </w:style>
  <w:style w:type="paragraph" w:customStyle="1" w:styleId="SEEFORText-adds">
    <w:name w:val="SEEFOR_Text-adds"/>
    <w:basedOn w:val="SEEFORMain-text"/>
    <w:rsid w:val="00FF54E9"/>
    <w:pPr>
      <w:spacing w:line="240" w:lineRule="auto"/>
      <w:ind w:firstLine="0"/>
    </w:pPr>
    <w:rPr>
      <w:sz w:val="22"/>
      <w:lang w:val="en-GB"/>
    </w:rPr>
  </w:style>
  <w:style w:type="paragraph" w:customStyle="1" w:styleId="SEEFORHeading4">
    <w:name w:val="SEEFOR_Heading4"/>
    <w:basedOn w:val="SEEFORText-adds"/>
    <w:rsid w:val="001467E4"/>
    <w:pPr>
      <w:spacing w:before="120"/>
    </w:pPr>
    <w:rPr>
      <w:b/>
    </w:rPr>
  </w:style>
  <w:style w:type="paragraph" w:customStyle="1" w:styleId="SEEFORTable-captionAppendix">
    <w:name w:val="SEEFOR_Table-caption_Appendix"/>
    <w:basedOn w:val="SEEFORTable-caption"/>
    <w:rsid w:val="00873FBD"/>
    <w:pPr>
      <w:spacing w:before="120"/>
    </w:pPr>
    <w:rPr>
      <w:lang w:val="en-GB"/>
    </w:rPr>
  </w:style>
  <w:style w:type="paragraph" w:customStyle="1" w:styleId="SEEFORReferences">
    <w:name w:val="SEEFOR_References"/>
    <w:basedOn w:val="Normal"/>
    <w:rsid w:val="00723AE9"/>
    <w:pPr>
      <w:spacing w:after="0" w:line="240" w:lineRule="auto"/>
      <w:ind w:left="284" w:hanging="284"/>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dress@xxx.xx"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mages.webofknowledge.com/WOKRS49B3/help/WOS/A_abrvj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ssn.org/en/services/online-services/access-to-the-ltw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efor@sumins.hr" TargetMode="External"/><Relationship Id="rId14"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54DD5-062B-4FF1-AAF2-B3F984CD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9</Pages>
  <Words>2497</Words>
  <Characters>14233</Characters>
  <Application>Microsoft Office Word</Application>
  <DocSecurity>0</DocSecurity>
  <Lines>118</Lines>
  <Paragraphs>33</Paragraphs>
  <ScaleCrop>false</ScaleCrop>
  <HeadingPairs>
    <vt:vector size="6" baseType="variant">
      <vt:variant>
        <vt:lpstr>Title</vt:lpstr>
      </vt:variant>
      <vt:variant>
        <vt:i4>1</vt:i4>
      </vt:variant>
      <vt:variant>
        <vt:lpstr>Naslov</vt:lpstr>
      </vt:variant>
      <vt:variant>
        <vt:i4>1</vt:i4>
      </vt:variant>
      <vt:variant>
        <vt:lpstr>Titolo</vt:lpstr>
      </vt:variant>
      <vt:variant>
        <vt:i4>1</vt:i4>
      </vt:variant>
    </vt:vector>
  </HeadingPairs>
  <TitlesOfParts>
    <vt:vector size="3" baseType="lpstr">
      <vt:lpstr>Airborne Laser Scanning - the State and Perspectives for the Application in the South-East European Forestry</vt:lpstr>
      <vt:lpstr>Airborne Laser Scanning - the State and Perspectives for the Application in the South-East European Forestry</vt:lpstr>
      <vt:lpstr>Airborne Laser Scanning - the State and Perspectives for the Application in the South-East European Forestry</vt:lpstr>
    </vt:vector>
  </TitlesOfParts>
  <Company>HP</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Airborne Laser Scanning - the State and Perspectives for the Application in the South-East European Forestry</dc:title>
  <dc:creator>Turion</dc:creator>
  <cp:lastModifiedBy>ivanb</cp:lastModifiedBy>
  <cp:revision>88</cp:revision>
  <cp:lastPrinted>2020-01-02T11:26:00Z</cp:lastPrinted>
  <dcterms:created xsi:type="dcterms:W3CDTF">2019-10-12T12:34:00Z</dcterms:created>
  <dcterms:modified xsi:type="dcterms:W3CDTF">2020-01-15T21:34:00Z</dcterms:modified>
</cp:coreProperties>
</file>